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3"/>
      <w:bookmarkStart w:id="1" w:name="OLE_LINK4"/>
      <w:bookmarkStart w:id="2" w:name="_Toc24088"/>
      <w:bookmarkStart w:id="3" w:name="_Toc29367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</w:t>
      </w:r>
      <w:bookmarkEnd w:id="0"/>
      <w:bookmarkEnd w:id="1"/>
      <w:bookmarkStart w:id="4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2026年枫林村下沙滩集体田租赁承包发包项目</w:t>
      </w:r>
    </w:p>
    <w:bookmarkEnd w:id="4"/>
    <w:p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诸暨市浬浦镇枫林村股份经济合作社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浬浦镇2026年枫林村下沙滩集体田租赁承包发包项目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枫林村下沙滩集体田租赁承包发包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800" w:firstLineChars="4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下沙滩集体田约17亩（招标后双方实地丈量为准），租赁承包，承包期5年，（2026年1月-2030年12月底止），租金每年一缴，报名者缴押金3000元，中标者自动转为履约保证金。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黄文光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13735355551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3000元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枫林村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hAnsi="仿宋_GB2312" w:eastAsia="仿宋_GB2312"/>
          <w:b/>
          <w:bCs/>
          <w:color w:val="auto"/>
          <w:sz w:val="28"/>
          <w:lang w:val="en-US" w:eastAsia="zh-CN"/>
        </w:rPr>
        <w:t>3000元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浬浦镇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枫林村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股份经济合作社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default"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201000032635282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2026年3月26日下午14时30分（逾时视为弃权）。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诸暨市浬浦镇枫林村股份经济合作社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color w:val="0000FF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  <w:color w:val="0000FF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spacing w:line="560" w:lineRule="exact"/>
        <w:jc w:val="both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浬浦镇枫林村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浬浦镇2026年枫林村下沙滩集体田租赁承包发包项目，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浬浦镇2026年枫林村下沙滩集体田租赁承包发包项目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25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浬浦镇枫林村村部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浬浦镇枫林村股份经济合作社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诸暨市浬浦镇枫林村产权发包项目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3月26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6年3月26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14时30分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18日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浬浦镇2026年枫林村下沙滩集体田租赁承包发包项目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3月26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2026年枫林村下沙滩集体田租赁承包发包项目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叁仟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2026年枫林村下沙滩集体田租赁承包发包项目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诸暨市浬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枫林村下沙滩集体田租赁承包发包项目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spacing w:line="500" w:lineRule="exact"/>
        <w:jc w:val="both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bookmarkStart w:id="5" w:name="_GoBack"/>
      <w:bookmarkEnd w:id="5"/>
      <w:r>
        <w:rPr>
          <w:rFonts w:hint="eastAsia"/>
          <w:sz w:val="38"/>
          <w:szCs w:val="44"/>
          <w:lang w:val="en-US" w:eastAsia="zh-CN"/>
        </w:rPr>
        <w:t>枫林村下沙滩集体田租赁承包发包项目</w:t>
      </w:r>
      <w:r>
        <w:rPr>
          <w:rFonts w:hint="eastAsia"/>
          <w:sz w:val="38"/>
          <w:szCs w:val="44"/>
        </w:rPr>
        <w:t>竞价报价单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  <w:lang w:val="en-US" w:eastAsia="zh-CN"/>
        </w:rPr>
        <w:t>3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26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枫林村下沙滩集体田租赁承包发包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F001CA6"/>
    <w:rsid w:val="25DD3F6C"/>
    <w:rsid w:val="26C34A5F"/>
    <w:rsid w:val="274565DC"/>
    <w:rsid w:val="2DF03153"/>
    <w:rsid w:val="2FFF216A"/>
    <w:rsid w:val="31700D70"/>
    <w:rsid w:val="32147EFA"/>
    <w:rsid w:val="3364345F"/>
    <w:rsid w:val="362D66A7"/>
    <w:rsid w:val="3CB420B5"/>
    <w:rsid w:val="42586BED"/>
    <w:rsid w:val="44AC2B15"/>
    <w:rsid w:val="485F398F"/>
    <w:rsid w:val="4DBDCA50"/>
    <w:rsid w:val="552A59D6"/>
    <w:rsid w:val="5B7FBD8F"/>
    <w:rsid w:val="5C753FBD"/>
    <w:rsid w:val="5E2D1110"/>
    <w:rsid w:val="5EFEF7BA"/>
    <w:rsid w:val="5EFF7A5B"/>
    <w:rsid w:val="5F9673A3"/>
    <w:rsid w:val="62F822D9"/>
    <w:rsid w:val="64322C54"/>
    <w:rsid w:val="64C8368F"/>
    <w:rsid w:val="65A83AAE"/>
    <w:rsid w:val="6B965D8F"/>
    <w:rsid w:val="6CB22E34"/>
    <w:rsid w:val="6EBB73D3"/>
    <w:rsid w:val="6ECAADB9"/>
    <w:rsid w:val="70C75BD2"/>
    <w:rsid w:val="76A9301B"/>
    <w:rsid w:val="96E40349"/>
    <w:rsid w:val="BDFD9F5C"/>
    <w:rsid w:val="E3F5D42F"/>
    <w:rsid w:val="EDBD1060"/>
    <w:rsid w:val="FE393948"/>
    <w:rsid w:val="FEDD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2024-06-01T16:42:00Z</dcterms:created>
  <dc:creator>Administrator</dc:creator>
  <cp:lastModifiedBy>占媛</cp:lastModifiedBy>
  <cp:lastPrinted>2026-02-06T23:38:00Z</cp:lastPrinted>
  <dcterms:modified xsi:type="dcterms:W3CDTF">2026-03-18T06:56:12Z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D8C870A20D10479084EF221C057B6A00</vt:lpwstr>
  </property>
</Properties>
</file>