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57EDE9">
      <w:pPr>
        <w:shd w:val="clear"/>
        <w:jc w:val="center"/>
        <w:rPr>
          <w:rFonts w:hint="eastAsia" w:ascii="宋体" w:eastAsia="宋体" w:cs="宋体"/>
          <w:color w:val="auto"/>
          <w:sz w:val="72"/>
          <w:szCs w:val="72"/>
          <w:highlight w:val="none"/>
          <w:lang w:eastAsia="zh-CN"/>
        </w:rPr>
      </w:pPr>
      <w:r>
        <w:rPr>
          <w:rFonts w:hint="eastAsia" w:ascii="宋体" w:hAnsi="宋体" w:cs="宋体"/>
          <w:b/>
          <w:color w:val="auto"/>
          <w:sz w:val="48"/>
          <w:szCs w:val="48"/>
          <w:highlight w:val="none"/>
          <w:lang w:eastAsia="zh-CN"/>
        </w:rPr>
        <w:t>诸暨市安华镇2025年度重大动物疫病防控服务项目发包（第二次）</w:t>
      </w:r>
    </w:p>
    <w:p w14:paraId="3CABB2CF">
      <w:pPr>
        <w:shd w:val="clear"/>
        <w:spacing w:line="1760" w:lineRule="exact"/>
        <w:jc w:val="center"/>
        <w:rPr>
          <w:rFonts w:hint="eastAsia" w:ascii="宋体" w:hAnsi="宋体" w:cs="宋体"/>
          <w:b/>
          <w:bCs/>
          <w:color w:val="auto"/>
          <w:sz w:val="84"/>
          <w:szCs w:val="84"/>
          <w:highlight w:val="none"/>
          <w:lang w:val="en-US" w:eastAsia="zh-CN"/>
        </w:rPr>
      </w:pPr>
      <w:r>
        <w:rPr>
          <w:rFonts w:hint="eastAsia" w:ascii="宋体" w:hAnsi="宋体" w:cs="宋体"/>
          <w:b/>
          <w:bCs/>
          <w:color w:val="auto"/>
          <w:sz w:val="84"/>
          <w:szCs w:val="84"/>
          <w:highlight w:val="none"/>
          <w:lang w:val="en-US" w:eastAsia="zh-CN"/>
        </w:rPr>
        <w:t>发</w:t>
      </w:r>
    </w:p>
    <w:p w14:paraId="55C0DBE0">
      <w:pPr>
        <w:shd w:val="clear"/>
        <w:spacing w:line="1760" w:lineRule="exact"/>
        <w:jc w:val="center"/>
        <w:rPr>
          <w:rFonts w:hint="eastAsia" w:ascii="宋体" w:hAnsi="宋体" w:cs="宋体"/>
          <w:b/>
          <w:bCs/>
          <w:color w:val="auto"/>
          <w:sz w:val="84"/>
          <w:szCs w:val="84"/>
          <w:highlight w:val="none"/>
          <w:lang w:val="en-US" w:eastAsia="zh-CN"/>
        </w:rPr>
      </w:pPr>
      <w:r>
        <w:rPr>
          <w:rFonts w:hint="eastAsia" w:ascii="宋体" w:hAnsi="宋体" w:cs="宋体"/>
          <w:b/>
          <w:bCs/>
          <w:color w:val="auto"/>
          <w:sz w:val="84"/>
          <w:szCs w:val="84"/>
          <w:highlight w:val="none"/>
          <w:lang w:val="en-US" w:eastAsia="zh-CN"/>
        </w:rPr>
        <w:t>包</w:t>
      </w:r>
    </w:p>
    <w:p w14:paraId="46F4B19A">
      <w:pPr>
        <w:shd w:val="clear"/>
        <w:spacing w:line="1760" w:lineRule="exact"/>
        <w:jc w:val="center"/>
        <w:rPr>
          <w:rFonts w:ascii="宋体" w:cs="宋体"/>
          <w:b/>
          <w:bCs/>
          <w:color w:val="auto"/>
          <w:sz w:val="84"/>
          <w:szCs w:val="84"/>
          <w:highlight w:val="none"/>
        </w:rPr>
      </w:pPr>
      <w:r>
        <w:rPr>
          <w:rFonts w:hint="eastAsia" w:ascii="宋体" w:hAnsi="宋体" w:cs="宋体"/>
          <w:b/>
          <w:bCs/>
          <w:color w:val="auto"/>
          <w:sz w:val="84"/>
          <w:szCs w:val="84"/>
          <w:highlight w:val="none"/>
        </w:rPr>
        <w:t>文</w:t>
      </w:r>
    </w:p>
    <w:p w14:paraId="5F2021FA">
      <w:pPr>
        <w:shd w:val="clear"/>
        <w:spacing w:line="1760" w:lineRule="exact"/>
        <w:jc w:val="center"/>
        <w:rPr>
          <w:rFonts w:ascii="宋体" w:cs="宋体"/>
          <w:color w:val="auto"/>
          <w:sz w:val="84"/>
          <w:szCs w:val="84"/>
          <w:highlight w:val="none"/>
        </w:rPr>
      </w:pPr>
      <w:r>
        <w:rPr>
          <w:rFonts w:hint="eastAsia" w:ascii="宋体" w:hAnsi="宋体" w:cs="宋体"/>
          <w:b/>
          <w:bCs/>
          <w:color w:val="auto"/>
          <w:sz w:val="84"/>
          <w:szCs w:val="84"/>
          <w:highlight w:val="none"/>
        </w:rPr>
        <w:t>件</w:t>
      </w:r>
    </w:p>
    <w:p w14:paraId="487B0F17">
      <w:pPr>
        <w:shd w:val="clear"/>
        <w:rPr>
          <w:color w:val="auto"/>
          <w:sz w:val="72"/>
          <w:szCs w:val="72"/>
          <w:highlight w:val="none"/>
        </w:rPr>
      </w:pPr>
    </w:p>
    <w:p w14:paraId="134317DC">
      <w:pPr>
        <w:shd w:val="clear"/>
        <w:rPr>
          <w:color w:val="auto"/>
          <w:sz w:val="24"/>
          <w:szCs w:val="20"/>
          <w:highlight w:val="none"/>
        </w:rPr>
      </w:pPr>
    </w:p>
    <w:p w14:paraId="4C93C96C">
      <w:pPr>
        <w:shd w:val="clear"/>
        <w:ind w:firstLine="320" w:firstLineChars="100"/>
        <w:rPr>
          <w:color w:val="auto"/>
          <w:sz w:val="32"/>
          <w:highlight w:val="none"/>
        </w:rPr>
      </w:pPr>
    </w:p>
    <w:p w14:paraId="4A1DF75A">
      <w:pPr>
        <w:shd w:val="clear"/>
        <w:rPr>
          <w:b/>
          <w:bCs/>
          <w:color w:val="auto"/>
          <w:sz w:val="32"/>
          <w:highlight w:val="none"/>
          <w:u w:val="single"/>
        </w:rPr>
      </w:pPr>
      <w:r>
        <w:rPr>
          <w:color w:val="auto"/>
          <w:sz w:val="32"/>
          <w:highlight w:val="none"/>
        </w:rPr>
        <w:t xml:space="preserve"> </w:t>
      </w:r>
      <w:r>
        <w:rPr>
          <w:b/>
          <w:bCs/>
          <w:color w:val="auto"/>
          <w:sz w:val="32"/>
          <w:highlight w:val="none"/>
        </w:rPr>
        <w:t xml:space="preserve">   </w:t>
      </w:r>
      <w:r>
        <w:rPr>
          <w:rFonts w:hint="eastAsia"/>
          <w:b/>
          <w:bCs/>
          <w:color w:val="auto"/>
          <w:sz w:val="32"/>
          <w:highlight w:val="none"/>
          <w:lang w:eastAsia="zh-CN"/>
        </w:rPr>
        <w:t>发</w:t>
      </w:r>
      <w:r>
        <w:rPr>
          <w:rFonts w:hint="eastAsia"/>
          <w:b/>
          <w:bCs/>
          <w:color w:val="auto"/>
          <w:sz w:val="32"/>
          <w:highlight w:val="none"/>
          <w:lang w:val="en-US" w:eastAsia="zh-CN"/>
        </w:rPr>
        <w:t xml:space="preserve">  </w:t>
      </w:r>
      <w:r>
        <w:rPr>
          <w:rFonts w:hint="eastAsia"/>
          <w:b/>
          <w:bCs/>
          <w:color w:val="auto"/>
          <w:sz w:val="32"/>
          <w:highlight w:val="none"/>
          <w:lang w:eastAsia="zh-CN"/>
        </w:rPr>
        <w:t>包</w:t>
      </w:r>
      <w:r>
        <w:rPr>
          <w:b/>
          <w:bCs/>
          <w:color w:val="auto"/>
          <w:sz w:val="32"/>
          <w:highlight w:val="none"/>
        </w:rPr>
        <w:t xml:space="preserve">   </w:t>
      </w:r>
      <w:r>
        <w:rPr>
          <w:rFonts w:hint="eastAsia"/>
          <w:b/>
          <w:bCs/>
          <w:color w:val="auto"/>
          <w:sz w:val="32"/>
          <w:highlight w:val="none"/>
        </w:rPr>
        <w:t>人：</w:t>
      </w:r>
      <w:r>
        <w:rPr>
          <w:rFonts w:hint="eastAsia"/>
          <w:b/>
          <w:bCs/>
          <w:color w:val="auto"/>
          <w:sz w:val="32"/>
          <w:highlight w:val="none"/>
          <w:u w:val="single"/>
        </w:rPr>
        <w:t>诸暨市</w:t>
      </w:r>
      <w:r>
        <w:rPr>
          <w:rFonts w:hint="eastAsia"/>
          <w:b/>
          <w:bCs/>
          <w:color w:val="auto"/>
          <w:sz w:val="32"/>
          <w:highlight w:val="none"/>
          <w:u w:val="single"/>
          <w:lang w:eastAsia="zh-CN"/>
        </w:rPr>
        <w:t>安华</w:t>
      </w:r>
      <w:r>
        <w:rPr>
          <w:rFonts w:hint="eastAsia"/>
          <w:b/>
          <w:bCs/>
          <w:color w:val="auto"/>
          <w:sz w:val="32"/>
          <w:highlight w:val="none"/>
          <w:u w:val="single"/>
        </w:rPr>
        <w:t>镇人民政府</w:t>
      </w:r>
    </w:p>
    <w:p w14:paraId="6EC1B246">
      <w:pPr>
        <w:shd w:val="clear"/>
        <w:ind w:firstLine="643" w:firstLineChars="200"/>
        <w:rPr>
          <w:b/>
          <w:bCs/>
          <w:color w:val="auto"/>
          <w:sz w:val="32"/>
          <w:highlight w:val="none"/>
          <w:u w:val="single"/>
        </w:rPr>
      </w:pPr>
      <w:r>
        <w:rPr>
          <w:rFonts w:hint="eastAsia"/>
          <w:b/>
          <w:bCs/>
          <w:color w:val="auto"/>
          <w:sz w:val="32"/>
          <w:highlight w:val="none"/>
        </w:rPr>
        <w:t>编</w:t>
      </w:r>
      <w:r>
        <w:rPr>
          <w:b/>
          <w:bCs/>
          <w:color w:val="auto"/>
          <w:sz w:val="32"/>
          <w:highlight w:val="none"/>
        </w:rPr>
        <w:t xml:space="preserve"> </w:t>
      </w:r>
      <w:r>
        <w:rPr>
          <w:rFonts w:hint="eastAsia"/>
          <w:b/>
          <w:bCs/>
          <w:color w:val="auto"/>
          <w:sz w:val="32"/>
          <w:highlight w:val="none"/>
        </w:rPr>
        <w:t>制</w:t>
      </w:r>
      <w:r>
        <w:rPr>
          <w:b/>
          <w:bCs/>
          <w:color w:val="auto"/>
          <w:sz w:val="32"/>
          <w:highlight w:val="none"/>
        </w:rPr>
        <w:t xml:space="preserve">  </w:t>
      </w:r>
      <w:r>
        <w:rPr>
          <w:rFonts w:hint="eastAsia"/>
          <w:b/>
          <w:bCs/>
          <w:color w:val="auto"/>
          <w:sz w:val="32"/>
          <w:highlight w:val="none"/>
        </w:rPr>
        <w:t>日</w:t>
      </w:r>
      <w:r>
        <w:rPr>
          <w:b/>
          <w:bCs/>
          <w:color w:val="auto"/>
          <w:sz w:val="32"/>
          <w:highlight w:val="none"/>
        </w:rPr>
        <w:t xml:space="preserve"> </w:t>
      </w:r>
      <w:r>
        <w:rPr>
          <w:rFonts w:hint="eastAsia"/>
          <w:b/>
          <w:bCs/>
          <w:color w:val="auto"/>
          <w:sz w:val="32"/>
          <w:highlight w:val="none"/>
        </w:rPr>
        <w:t>期：</w:t>
      </w:r>
      <w:r>
        <w:rPr>
          <w:b/>
          <w:bCs/>
          <w:color w:val="auto"/>
          <w:sz w:val="32"/>
          <w:highlight w:val="none"/>
        </w:rPr>
        <w:t xml:space="preserve"> </w:t>
      </w:r>
      <w:r>
        <w:rPr>
          <w:rFonts w:hint="eastAsia"/>
          <w:b/>
          <w:bCs/>
          <w:color w:val="auto"/>
          <w:sz w:val="32"/>
          <w:highlight w:val="none"/>
          <w:u w:val="single"/>
        </w:rPr>
        <w:t>二○二</w:t>
      </w:r>
      <w:r>
        <w:rPr>
          <w:rFonts w:hint="eastAsia"/>
          <w:b/>
          <w:bCs/>
          <w:color w:val="auto"/>
          <w:sz w:val="32"/>
          <w:highlight w:val="none"/>
          <w:u w:val="single"/>
          <w:lang w:val="en-US" w:eastAsia="zh-CN"/>
        </w:rPr>
        <w:t>五</w:t>
      </w:r>
      <w:r>
        <w:rPr>
          <w:rFonts w:hint="eastAsia"/>
          <w:b/>
          <w:bCs/>
          <w:color w:val="auto"/>
          <w:sz w:val="32"/>
          <w:highlight w:val="none"/>
          <w:u w:val="single"/>
        </w:rPr>
        <w:t>年</w:t>
      </w:r>
      <w:r>
        <w:rPr>
          <w:rFonts w:hint="eastAsia"/>
          <w:b/>
          <w:bCs/>
          <w:color w:val="auto"/>
          <w:sz w:val="32"/>
          <w:highlight w:val="none"/>
          <w:u w:val="single"/>
          <w:lang w:val="en-US" w:eastAsia="zh-CN"/>
        </w:rPr>
        <w:t>三</w:t>
      </w:r>
      <w:r>
        <w:rPr>
          <w:rFonts w:hint="eastAsia"/>
          <w:b/>
          <w:bCs/>
          <w:color w:val="auto"/>
          <w:sz w:val="32"/>
          <w:highlight w:val="none"/>
          <w:u w:val="single"/>
        </w:rPr>
        <w:t>月</w:t>
      </w:r>
      <w:r>
        <w:rPr>
          <w:b/>
          <w:bCs/>
          <w:color w:val="auto"/>
          <w:sz w:val="32"/>
          <w:highlight w:val="none"/>
          <w:u w:val="single"/>
        </w:rPr>
        <w:t xml:space="preserve"> </w:t>
      </w:r>
    </w:p>
    <w:p w14:paraId="048DE0DC">
      <w:pPr>
        <w:shd w:val="clear"/>
        <w:jc w:val="center"/>
        <w:rPr>
          <w:rFonts w:ascii="宋体"/>
          <w:b/>
          <w:bCs/>
          <w:color w:val="auto"/>
          <w:sz w:val="36"/>
          <w:szCs w:val="36"/>
          <w:highlight w:val="none"/>
          <w:u w:val="single"/>
        </w:rPr>
      </w:pPr>
    </w:p>
    <w:p w14:paraId="13CCC1D0">
      <w:pPr>
        <w:shd w:val="clear"/>
        <w:rPr>
          <w:rFonts w:ascii="宋体" w:cs="宋体"/>
          <w:b/>
          <w:color w:val="auto"/>
          <w:sz w:val="44"/>
          <w:szCs w:val="44"/>
          <w:highlight w:val="none"/>
        </w:rPr>
      </w:pPr>
    </w:p>
    <w:p w14:paraId="08518ACB">
      <w:pPr>
        <w:shd w:val="clear"/>
        <w:rPr>
          <w:rFonts w:ascii="宋体" w:cs="宋体"/>
          <w:b/>
          <w:color w:val="auto"/>
          <w:sz w:val="44"/>
          <w:szCs w:val="44"/>
          <w:highlight w:val="none"/>
        </w:rPr>
      </w:pPr>
    </w:p>
    <w:p w14:paraId="545AE3B7">
      <w:pPr>
        <w:shd w:val="clear"/>
        <w:rPr>
          <w:rFonts w:ascii="宋体" w:cs="宋体"/>
          <w:b/>
          <w:color w:val="auto"/>
          <w:sz w:val="44"/>
          <w:szCs w:val="44"/>
          <w:highlight w:val="none"/>
        </w:rPr>
      </w:pPr>
    </w:p>
    <w:p w14:paraId="463E36C3">
      <w:pPr>
        <w:shd w:val="clear"/>
        <w:jc w:val="center"/>
        <w:rPr>
          <w:rFonts w:hint="eastAsia" w:asci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诸暨市安华镇2025年度重大动物疫病防控服务项目发包（第二次）</w:t>
      </w:r>
    </w:p>
    <w:p w14:paraId="62C6E8B9">
      <w:pPr>
        <w:shd w:val="clear"/>
        <w:rPr>
          <w:b/>
          <w:bCs/>
          <w:color w:val="auto"/>
          <w:sz w:val="32"/>
          <w:highlight w:val="none"/>
        </w:rPr>
      </w:pPr>
    </w:p>
    <w:p w14:paraId="64F4F458">
      <w:pPr>
        <w:shd w:val="clear"/>
        <w:rPr>
          <w:rFonts w:ascii="仿宋_GB2312" w:eastAsia="仿宋_GB2312"/>
          <w:color w:val="auto"/>
          <w:sz w:val="28"/>
          <w:szCs w:val="28"/>
          <w:highlight w:val="none"/>
        </w:rPr>
      </w:pPr>
      <w:r>
        <w:rPr>
          <w:color w:val="auto"/>
          <w:sz w:val="32"/>
          <w:highlight w:val="none"/>
        </w:rPr>
        <w:t xml:space="preserve">     </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人：</w:t>
      </w:r>
      <w:r>
        <w:rPr>
          <w:rFonts w:hint="eastAsia" w:ascii="仿宋_GB2312" w:eastAsia="仿宋_GB2312"/>
          <w:color w:val="auto"/>
          <w:sz w:val="28"/>
          <w:szCs w:val="28"/>
          <w:highlight w:val="none"/>
          <w:u w:val="single"/>
        </w:rPr>
        <w:t>诸暨市</w:t>
      </w:r>
      <w:r>
        <w:rPr>
          <w:rFonts w:hint="eastAsia" w:ascii="仿宋_GB2312" w:eastAsia="仿宋_GB2312"/>
          <w:color w:val="auto"/>
          <w:sz w:val="28"/>
          <w:szCs w:val="28"/>
          <w:highlight w:val="none"/>
          <w:u w:val="single"/>
          <w:lang w:eastAsia="zh-CN"/>
        </w:rPr>
        <w:t>安华</w:t>
      </w:r>
      <w:r>
        <w:rPr>
          <w:rFonts w:hint="eastAsia" w:ascii="仿宋_GB2312" w:eastAsia="仿宋_GB2312"/>
          <w:color w:val="auto"/>
          <w:sz w:val="28"/>
          <w:szCs w:val="28"/>
          <w:highlight w:val="none"/>
          <w:u w:val="single"/>
        </w:rPr>
        <w:t>镇人民政府</w:t>
      </w:r>
      <w:r>
        <w:rPr>
          <w:rFonts w:hint="eastAsia" w:ascii="仿宋_GB2312" w:eastAsia="仿宋_GB2312"/>
          <w:color w:val="auto"/>
          <w:sz w:val="28"/>
          <w:szCs w:val="28"/>
          <w:highlight w:val="none"/>
        </w:rPr>
        <w:t>（盖章）</w:t>
      </w:r>
    </w:p>
    <w:p w14:paraId="15CD0FC3">
      <w:pPr>
        <w:shd w:val="solid" w:color="FFFFFF"/>
        <w:spacing w:line="240" w:lineRule="auto"/>
        <w:ind w:firstLine="0"/>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法定代表人或委托代理人：</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rPr>
        <w:t>（签字或盖章）</w:t>
      </w:r>
      <w:r>
        <w:rPr>
          <w:rFonts w:ascii="仿宋_GB2312" w:eastAsia="仿宋_GB2312"/>
          <w:color w:val="auto"/>
          <w:sz w:val="28"/>
          <w:szCs w:val="28"/>
          <w:highlight w:val="none"/>
        </w:rPr>
        <w:t xml:space="preserve">     </w:t>
      </w:r>
    </w:p>
    <w:p w14:paraId="155FA9A2">
      <w:pPr>
        <w:shd w:val="solid" w:color="FFFFFF"/>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联系人：</w:t>
      </w:r>
      <w:r>
        <w:rPr>
          <w:rFonts w:hint="eastAsia" w:ascii="仿宋_GB2312" w:hAnsi="仿宋" w:eastAsia="仿宋_GB2312" w:cs="仿宋"/>
          <w:color w:val="auto"/>
          <w:sz w:val="28"/>
          <w:highlight w:val="none"/>
          <w:u w:val="single"/>
        </w:rPr>
        <w:t xml:space="preserve">何晨飞 </w:t>
      </w:r>
    </w:p>
    <w:p w14:paraId="3DAF6C13">
      <w:pPr>
        <w:shd w:val="solid" w:color="FFFFFF"/>
        <w:spacing w:line="400" w:lineRule="atLeast"/>
        <w:ind w:firstLine="573"/>
        <w:jc w:val="left"/>
        <w:rPr>
          <w:rFonts w:ascii="仿宋_GB2312" w:eastAsia="仿宋_GB2312"/>
          <w:color w:val="auto"/>
          <w:sz w:val="28"/>
          <w:szCs w:val="28"/>
          <w:highlight w:val="none"/>
          <w:u w:val="singl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地址：</w:t>
      </w:r>
      <w:r>
        <w:rPr>
          <w:rFonts w:ascii="仿宋_GB2312" w:eastAsia="仿宋_GB2312"/>
          <w:color w:val="auto"/>
          <w:sz w:val="28"/>
          <w:szCs w:val="28"/>
          <w:highlight w:val="none"/>
          <w:u w:val="single"/>
        </w:rPr>
        <w:t xml:space="preserve"> </w:t>
      </w:r>
      <w:r>
        <w:rPr>
          <w:rFonts w:hint="eastAsia" w:ascii="仿宋_GB2312" w:hAnsi="仿宋" w:eastAsia="仿宋_GB2312" w:cs="仿宋"/>
          <w:color w:val="auto"/>
          <w:sz w:val="28"/>
          <w:highlight w:val="none"/>
          <w:u w:val="single"/>
        </w:rPr>
        <w:t>诸暨市</w:t>
      </w:r>
      <w:r>
        <w:rPr>
          <w:rFonts w:hint="eastAsia" w:ascii="仿宋_GB2312" w:hAnsi="仿宋" w:eastAsia="仿宋_GB2312" w:cs="仿宋"/>
          <w:color w:val="auto"/>
          <w:sz w:val="28"/>
          <w:highlight w:val="none"/>
          <w:u w:val="single"/>
          <w:lang w:eastAsia="zh-CN"/>
        </w:rPr>
        <w:t>安华</w:t>
      </w:r>
      <w:r>
        <w:rPr>
          <w:rFonts w:hint="eastAsia" w:ascii="仿宋_GB2312" w:hAnsi="仿宋" w:eastAsia="仿宋_GB2312" w:cs="仿宋"/>
          <w:color w:val="auto"/>
          <w:sz w:val="28"/>
          <w:highlight w:val="none"/>
          <w:u w:val="single"/>
        </w:rPr>
        <w:t>镇</w:t>
      </w:r>
      <w:r>
        <w:rPr>
          <w:rFonts w:ascii="仿宋_GB2312" w:eastAsia="仿宋_GB2312"/>
          <w:color w:val="auto"/>
          <w:sz w:val="28"/>
          <w:szCs w:val="28"/>
          <w:highlight w:val="none"/>
          <w:u w:val="single"/>
        </w:rPr>
        <w:t xml:space="preserve"> </w:t>
      </w:r>
    </w:p>
    <w:p w14:paraId="35293360">
      <w:pPr>
        <w:shd w:val="solid" w:color="FFFFFF"/>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邮政编码：</w:t>
      </w:r>
      <w:r>
        <w:rPr>
          <w:rFonts w:ascii="仿宋_GB2312" w:eastAsia="仿宋_GB2312"/>
          <w:color w:val="auto"/>
          <w:sz w:val="28"/>
          <w:szCs w:val="28"/>
          <w:highlight w:val="none"/>
        </w:rPr>
        <w:t xml:space="preserve"> </w:t>
      </w:r>
      <w:r>
        <w:rPr>
          <w:rFonts w:ascii="仿宋_GB2312" w:eastAsia="仿宋_GB2312"/>
          <w:color w:val="auto"/>
          <w:sz w:val="28"/>
          <w:szCs w:val="28"/>
          <w:highlight w:val="none"/>
          <w:u w:val="single"/>
        </w:rPr>
        <w:t xml:space="preserve"> 311800 </w:t>
      </w:r>
      <w:r>
        <w:rPr>
          <w:rFonts w:ascii="仿宋_GB2312" w:eastAsia="仿宋_GB2312"/>
          <w:color w:val="auto"/>
          <w:sz w:val="28"/>
          <w:szCs w:val="28"/>
          <w:highlight w:val="none"/>
        </w:rPr>
        <w:t xml:space="preserve">  </w:t>
      </w:r>
    </w:p>
    <w:p w14:paraId="5E12ECD4">
      <w:pPr>
        <w:shd w:val="solid" w:color="FFFFFF"/>
        <w:spacing w:line="400" w:lineRule="atLeast"/>
        <w:ind w:firstLine="573"/>
        <w:jc w:val="lef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工作</w:t>
      </w:r>
      <w:r>
        <w:rPr>
          <w:rFonts w:hint="eastAsia" w:ascii="仿宋_GB2312" w:eastAsia="仿宋_GB2312"/>
          <w:color w:val="auto"/>
          <w:sz w:val="28"/>
          <w:szCs w:val="28"/>
          <w:highlight w:val="none"/>
        </w:rPr>
        <w:t>电话：</w:t>
      </w:r>
      <w:r>
        <w:rPr>
          <w:rFonts w:ascii="仿宋_GB2312" w:eastAsia="仿宋_GB2312"/>
          <w:color w:val="auto"/>
          <w:sz w:val="28"/>
          <w:szCs w:val="28"/>
          <w:highlight w:val="none"/>
        </w:rPr>
        <w:t xml:space="preserve"> </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u w:val="single"/>
          <w:shd w:val="clear" w:color="auto" w:fill="auto"/>
        </w:rPr>
        <w:t>0575-87</w:t>
      </w:r>
      <w:r>
        <w:rPr>
          <w:rFonts w:hint="eastAsia" w:ascii="仿宋_GB2312" w:eastAsia="仿宋_GB2312"/>
          <w:color w:val="auto"/>
          <w:sz w:val="28"/>
          <w:highlight w:val="none"/>
          <w:u w:val="single"/>
          <w:shd w:val="clear" w:color="auto" w:fill="auto"/>
          <w:lang w:val="en-US" w:eastAsia="zh-CN"/>
        </w:rPr>
        <w:t>041113</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传真：</w:t>
      </w:r>
      <w:r>
        <w:rPr>
          <w:rFonts w:ascii="仿宋_GB2312" w:eastAsia="仿宋_GB2312"/>
          <w:color w:val="auto"/>
          <w:sz w:val="28"/>
          <w:szCs w:val="28"/>
          <w:highlight w:val="none"/>
          <w:u w:val="single"/>
        </w:rPr>
        <w:t xml:space="preserve">     </w:t>
      </w:r>
      <w:r>
        <w:rPr>
          <w:rFonts w:hint="eastAsia" w:ascii="仿宋_GB2312" w:eastAsia="仿宋_GB2312"/>
          <w:color w:val="auto"/>
          <w:sz w:val="28"/>
          <w:highlight w:val="none"/>
          <w:u w:val="single"/>
          <w:lang w:val="en-US" w:eastAsia="zh-CN"/>
        </w:rPr>
        <w:t xml:space="preserve">  </w:t>
      </w:r>
      <w:r>
        <w:rPr>
          <w:rFonts w:hint="eastAsia" w:ascii="仿宋_GB2312" w:hAnsi="仿宋_GB2312" w:eastAsia="仿宋_GB2312" w:cs="仿宋_GB2312"/>
          <w:color w:val="auto"/>
          <w:sz w:val="28"/>
          <w:highlight w:val="none"/>
          <w:u w:val="single"/>
        </w:rPr>
        <w:t xml:space="preserve">/ </w:t>
      </w:r>
      <w:r>
        <w:rPr>
          <w:rFonts w:ascii="仿宋_GB2312" w:eastAsia="仿宋_GB2312"/>
          <w:color w:val="auto"/>
          <w:sz w:val="28"/>
          <w:szCs w:val="28"/>
          <w:highlight w:val="none"/>
          <w:u w:val="single"/>
        </w:rPr>
        <w:t xml:space="preserve">      </w:t>
      </w:r>
      <w:r>
        <w:rPr>
          <w:rFonts w:ascii="仿宋_GB2312" w:eastAsia="仿宋_GB2312"/>
          <w:color w:val="auto"/>
          <w:sz w:val="28"/>
          <w:szCs w:val="28"/>
          <w:highlight w:val="none"/>
        </w:rPr>
        <w:t xml:space="preserve">       </w:t>
      </w:r>
    </w:p>
    <w:p w14:paraId="13023BE6">
      <w:pPr>
        <w:shd w:val="clear"/>
        <w:spacing w:line="560" w:lineRule="exact"/>
        <w:ind w:firstLine="840" w:firstLineChars="300"/>
        <w:rPr>
          <w:rFonts w:ascii="仿宋_GB2312" w:eastAsia="仿宋_GB2312"/>
          <w:color w:val="auto"/>
          <w:sz w:val="28"/>
          <w:szCs w:val="28"/>
          <w:highlight w:val="none"/>
        </w:rPr>
      </w:pPr>
    </w:p>
    <w:p w14:paraId="431F6D1A">
      <w:pPr>
        <w:shd w:val="clear"/>
        <w:spacing w:line="560" w:lineRule="exact"/>
        <w:rPr>
          <w:rFonts w:hint="eastAsia" w:ascii="仿宋_GB2312" w:hAnsi="仿宋_GB2312" w:eastAsia="仿宋_GB2312" w:cs="仿宋_GB2312"/>
          <w:color w:val="auto"/>
          <w:sz w:val="28"/>
          <w:highlight w:val="none"/>
        </w:rPr>
      </w:pPr>
    </w:p>
    <w:p w14:paraId="4B744608">
      <w:pPr>
        <w:shd w:val="clear"/>
        <w:spacing w:line="560" w:lineRule="exact"/>
        <w:rPr>
          <w:rFonts w:hint="eastAsia" w:ascii="仿宋_GB2312" w:hAnsi="仿宋_GB2312" w:eastAsia="仿宋_GB2312" w:cs="仿宋_GB2312"/>
          <w:color w:val="auto"/>
          <w:sz w:val="28"/>
          <w:highlight w:val="none"/>
        </w:rPr>
      </w:pPr>
    </w:p>
    <w:p w14:paraId="1CDC84E7">
      <w:pPr>
        <w:shd w:val="clear"/>
        <w:spacing w:line="560" w:lineRule="exact"/>
        <w:rPr>
          <w:rFonts w:hint="eastAsia" w:ascii="仿宋_GB2312" w:hAnsi="仿宋_GB2312" w:eastAsia="仿宋_GB2312" w:cs="仿宋_GB2312"/>
          <w:color w:val="auto"/>
          <w:sz w:val="28"/>
          <w:highlight w:val="none"/>
        </w:rPr>
      </w:pPr>
    </w:p>
    <w:p w14:paraId="4B58CBBA">
      <w:pPr>
        <w:shd w:val="clear"/>
        <w:spacing w:line="560" w:lineRule="exact"/>
        <w:rPr>
          <w:rFonts w:hint="eastAsia" w:ascii="仿宋_GB2312" w:hAnsi="仿宋_GB2312" w:eastAsia="仿宋_GB2312" w:cs="仿宋_GB2312"/>
          <w:color w:val="auto"/>
          <w:sz w:val="28"/>
          <w:highlight w:val="none"/>
        </w:rPr>
      </w:pPr>
    </w:p>
    <w:p w14:paraId="6C15D5BF">
      <w:pPr>
        <w:shd w:val="clear"/>
        <w:spacing w:line="560" w:lineRule="exact"/>
        <w:rPr>
          <w:rFonts w:hint="eastAsia" w:ascii="仿宋_GB2312" w:hAnsi="仿宋_GB2312" w:eastAsia="仿宋_GB2312" w:cs="仿宋_GB2312"/>
          <w:color w:val="auto"/>
          <w:sz w:val="28"/>
          <w:highlight w:val="none"/>
        </w:rPr>
      </w:pPr>
    </w:p>
    <w:p w14:paraId="62C80614">
      <w:pPr>
        <w:shd w:val="clear"/>
        <w:spacing w:line="560" w:lineRule="exact"/>
        <w:ind w:firstLine="840" w:firstLineChars="300"/>
        <w:rPr>
          <w:rFonts w:hint="eastAsia" w:ascii="仿宋_GB2312" w:hAnsi="仿宋" w:eastAsia="仿宋_GB2312" w:cs="仿宋"/>
          <w:color w:val="auto"/>
          <w:sz w:val="28"/>
          <w:highlight w:val="none"/>
        </w:rPr>
      </w:pPr>
    </w:p>
    <w:p w14:paraId="3BF37854">
      <w:pPr>
        <w:shd w:val="clear"/>
        <w:spacing w:line="560" w:lineRule="exact"/>
        <w:ind w:firstLine="840" w:firstLineChars="300"/>
        <w:rPr>
          <w:rFonts w:hint="eastAsia" w:ascii="仿宋_GB2312" w:hAnsi="仿宋" w:eastAsia="仿宋_GB2312" w:cs="仿宋"/>
          <w:color w:val="auto"/>
          <w:sz w:val="28"/>
          <w:highlight w:val="none"/>
        </w:rPr>
      </w:pPr>
    </w:p>
    <w:p w14:paraId="1C72BDEB">
      <w:pPr>
        <w:shd w:val="clear"/>
        <w:spacing w:line="560" w:lineRule="exact"/>
        <w:ind w:firstLine="840" w:firstLineChars="300"/>
        <w:rPr>
          <w:rFonts w:hint="eastAsia" w:ascii="仿宋_GB2312" w:hAnsi="仿宋" w:eastAsia="仿宋_GB2312" w:cs="仿宋"/>
          <w:color w:val="auto"/>
          <w:sz w:val="28"/>
          <w:highlight w:val="none"/>
        </w:rPr>
      </w:pPr>
      <w:bookmarkStart w:id="0" w:name="OLE_LINK2"/>
      <w:bookmarkStart w:id="1" w:name="OLE_LINK1"/>
    </w:p>
    <w:p w14:paraId="79BBB9C6">
      <w:pPr>
        <w:shd w:val="clear"/>
        <w:spacing w:line="560" w:lineRule="exact"/>
        <w:ind w:firstLine="840" w:firstLineChars="300"/>
        <w:rPr>
          <w:rFonts w:ascii="仿宋_GB2312" w:eastAsia="仿宋_GB2312"/>
          <w:color w:val="auto"/>
          <w:sz w:val="28"/>
          <w:highlight w:val="none"/>
        </w:rPr>
      </w:pPr>
      <w:r>
        <w:rPr>
          <w:rFonts w:hint="eastAsia" w:ascii="仿宋_GB2312" w:hAnsi="仿宋" w:eastAsia="仿宋_GB2312" w:cs="仿宋"/>
          <w:color w:val="auto"/>
          <w:sz w:val="28"/>
          <w:highlight w:val="none"/>
        </w:rPr>
        <w:t>诸暨市</w:t>
      </w:r>
      <w:r>
        <w:rPr>
          <w:rFonts w:hint="eastAsia" w:ascii="仿宋_GB2312" w:hAnsi="仿宋" w:eastAsia="仿宋_GB2312" w:cs="仿宋"/>
          <w:color w:val="auto"/>
          <w:sz w:val="28"/>
          <w:highlight w:val="none"/>
          <w:lang w:eastAsia="zh-CN"/>
        </w:rPr>
        <w:t>安华</w:t>
      </w:r>
      <w:r>
        <w:rPr>
          <w:rFonts w:hint="eastAsia" w:ascii="仿宋_GB2312" w:hAnsi="仿宋" w:eastAsia="仿宋_GB2312" w:cs="仿宋"/>
          <w:color w:val="auto"/>
          <w:sz w:val="28"/>
          <w:highlight w:val="none"/>
        </w:rPr>
        <w:t>镇</w:t>
      </w:r>
      <w:r>
        <w:rPr>
          <w:rFonts w:hint="eastAsia" w:ascii="仿宋_GB2312" w:hAnsi="仿宋" w:eastAsia="仿宋_GB2312" w:cs="仿宋"/>
          <w:color w:val="auto"/>
          <w:sz w:val="28"/>
          <w:highlight w:val="none"/>
          <w:lang w:val="en-US" w:eastAsia="zh-CN"/>
        </w:rPr>
        <w:t>交易</w:t>
      </w:r>
      <w:r>
        <w:rPr>
          <w:rFonts w:hint="eastAsia" w:ascii="仿宋_GB2312" w:hAnsi="仿宋" w:eastAsia="仿宋_GB2312" w:cs="仿宋"/>
          <w:color w:val="auto"/>
          <w:sz w:val="28"/>
          <w:highlight w:val="none"/>
        </w:rPr>
        <w:t>办公室</w:t>
      </w:r>
      <w:r>
        <w:rPr>
          <w:rFonts w:hint="eastAsia" w:ascii="仿宋_GB2312" w:eastAsia="仿宋_GB2312"/>
          <w:color w:val="auto"/>
          <w:sz w:val="28"/>
          <w:highlight w:val="none"/>
        </w:rPr>
        <w:t>备案审查意见：</w:t>
      </w:r>
    </w:p>
    <w:p w14:paraId="6EAB20D3">
      <w:pPr>
        <w:shd w:val="clear"/>
        <w:spacing w:line="560" w:lineRule="exact"/>
        <w:ind w:firstLine="840" w:firstLineChars="300"/>
        <w:rPr>
          <w:rFonts w:ascii="仿宋_GB2312" w:eastAsia="仿宋_GB2312"/>
          <w:color w:val="auto"/>
          <w:sz w:val="28"/>
          <w:highlight w:val="none"/>
        </w:rPr>
      </w:pP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（盖章）</w:t>
      </w:r>
    </w:p>
    <w:p w14:paraId="25EBA029">
      <w:pPr>
        <w:shd w:val="clear"/>
        <w:spacing w:line="560" w:lineRule="exact"/>
        <w:ind w:firstLine="840" w:firstLineChars="300"/>
        <w:rPr>
          <w:rFonts w:ascii="仿宋_GB2312" w:eastAsia="仿宋_GB2312"/>
          <w:color w:val="auto"/>
          <w:sz w:val="28"/>
          <w:highlight w:val="none"/>
        </w:rPr>
      </w:pPr>
      <w:r>
        <w:rPr>
          <w:rFonts w:hint="eastAsia" w:ascii="仿宋_GB2312" w:eastAsia="仿宋_GB2312"/>
          <w:color w:val="auto"/>
          <w:sz w:val="28"/>
          <w:highlight w:val="none"/>
        </w:rPr>
        <w:t>经办人：</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（签字或盖章）</w:t>
      </w:r>
    </w:p>
    <w:p w14:paraId="08894938">
      <w:pPr>
        <w:shd w:val="clear"/>
        <w:spacing w:line="560" w:lineRule="exact"/>
        <w:ind w:firstLine="840" w:firstLineChars="300"/>
        <w:rPr>
          <w:rFonts w:ascii="仿宋_GB2312" w:eastAsia="仿宋_GB2312"/>
          <w:color w:val="auto"/>
          <w:sz w:val="28"/>
          <w:highlight w:val="none"/>
        </w:rPr>
      </w:pPr>
      <w:r>
        <w:rPr>
          <w:rFonts w:hint="eastAsia" w:ascii="仿宋_GB2312" w:eastAsia="仿宋_GB2312"/>
          <w:color w:val="auto"/>
          <w:sz w:val="28"/>
          <w:highlight w:val="none"/>
        </w:rPr>
        <w:t>日</w:t>
      </w:r>
      <w:r>
        <w:rPr>
          <w:rFonts w:ascii="仿宋_GB2312" w:eastAsia="仿宋_GB2312"/>
          <w:color w:val="auto"/>
          <w:sz w:val="28"/>
          <w:highlight w:val="none"/>
        </w:rPr>
        <w:t xml:space="preserve">  </w:t>
      </w:r>
      <w:r>
        <w:rPr>
          <w:rFonts w:hint="eastAsia" w:ascii="仿宋_GB2312" w:eastAsia="仿宋_GB2312"/>
          <w:color w:val="auto"/>
          <w:sz w:val="28"/>
          <w:highlight w:val="none"/>
        </w:rPr>
        <w:t>期：</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2025</w:t>
      </w:r>
      <w:r>
        <w:rPr>
          <w:rFonts w:hint="eastAsia" w:ascii="仿宋_GB2312" w:eastAsia="仿宋_GB2312"/>
          <w:color w:val="auto"/>
          <w:sz w:val="28"/>
          <w:highlight w:val="none"/>
          <w:u w:val="single"/>
        </w:rPr>
        <w:t>　</w:t>
      </w:r>
      <w:r>
        <w:rPr>
          <w:rFonts w:hint="eastAsia" w:ascii="仿宋_GB2312" w:eastAsia="仿宋_GB2312"/>
          <w:color w:val="auto"/>
          <w:sz w:val="28"/>
          <w:highlight w:val="none"/>
        </w:rPr>
        <w:t>年</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3</w:t>
      </w:r>
      <w:r>
        <w:rPr>
          <w:rFonts w:hint="eastAsia" w:ascii="仿宋_GB2312" w:eastAsia="仿宋_GB2312"/>
          <w:color w:val="auto"/>
          <w:sz w:val="28"/>
          <w:highlight w:val="none"/>
          <w:u w:val="single"/>
        </w:rPr>
        <w:t>　</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月</w:t>
      </w:r>
      <w:r>
        <w:rPr>
          <w:rFonts w:hint="eastAsia" w:ascii="仿宋_GB2312" w:eastAsia="仿宋_GB2312"/>
          <w:color w:val="auto"/>
          <w:sz w:val="28"/>
          <w:highlight w:val="none"/>
          <w:u w:val="single"/>
        </w:rPr>
        <w:t>　　</w:t>
      </w:r>
      <w:r>
        <w:rPr>
          <w:rFonts w:hint="eastAsia" w:ascii="仿宋_GB2312" w:eastAsia="仿宋_GB2312"/>
          <w:color w:val="auto"/>
          <w:sz w:val="28"/>
          <w:highlight w:val="none"/>
          <w:u w:val="single"/>
          <w:lang w:val="en-US" w:eastAsia="zh-CN"/>
        </w:rPr>
        <w:t>11</w:t>
      </w:r>
      <w:r>
        <w:rPr>
          <w:rFonts w:ascii="仿宋_GB2312" w:eastAsia="仿宋_GB2312"/>
          <w:color w:val="auto"/>
          <w:sz w:val="28"/>
          <w:highlight w:val="none"/>
          <w:u w:val="single"/>
        </w:rPr>
        <w:t xml:space="preserve">  </w:t>
      </w:r>
      <w:r>
        <w:rPr>
          <w:rFonts w:hint="eastAsia" w:ascii="仿宋_GB2312" w:eastAsia="仿宋_GB2312"/>
          <w:color w:val="auto"/>
          <w:sz w:val="28"/>
          <w:highlight w:val="none"/>
        </w:rPr>
        <w:t>日</w:t>
      </w:r>
    </w:p>
    <w:p w14:paraId="0AE950CC">
      <w:pPr>
        <w:pStyle w:val="2"/>
        <w:shd w:val="clear"/>
        <w:spacing w:line="500" w:lineRule="exact"/>
        <w:jc w:val="center"/>
        <w:rPr>
          <w:rFonts w:hint="eastAsia" w:ascii="宋体" w:hAnsi="宋体"/>
          <w:color w:val="auto"/>
          <w:sz w:val="36"/>
          <w:szCs w:val="36"/>
          <w:highlight w:val="none"/>
          <w:lang w:eastAsia="zh-CN"/>
        </w:rPr>
      </w:pPr>
    </w:p>
    <w:p w14:paraId="3B1EC16B">
      <w:pPr>
        <w:pStyle w:val="2"/>
        <w:shd w:val="clear"/>
        <w:spacing w:line="500" w:lineRule="exact"/>
        <w:jc w:val="center"/>
        <w:rPr>
          <w:rFonts w:ascii="宋体"/>
          <w:color w:val="auto"/>
          <w:sz w:val="36"/>
          <w:szCs w:val="36"/>
          <w:highlight w:val="none"/>
        </w:rPr>
      </w:pPr>
      <w:r>
        <w:rPr>
          <w:rFonts w:hint="eastAsia" w:ascii="宋体" w:hAnsi="宋体"/>
          <w:color w:val="auto"/>
          <w:sz w:val="36"/>
          <w:szCs w:val="36"/>
          <w:highlight w:val="none"/>
          <w:lang w:eastAsia="zh-CN"/>
        </w:rPr>
        <w:t>发</w:t>
      </w:r>
      <w:r>
        <w:rPr>
          <w:rFonts w:hint="eastAsia" w:ascii="宋体" w:hAnsi="宋体"/>
          <w:color w:val="auto"/>
          <w:sz w:val="36"/>
          <w:szCs w:val="36"/>
          <w:highlight w:val="none"/>
          <w:lang w:val="en-US" w:eastAsia="zh-CN"/>
        </w:rPr>
        <w:t xml:space="preserve">  </w:t>
      </w:r>
      <w:r>
        <w:rPr>
          <w:rFonts w:hint="eastAsia" w:ascii="宋体" w:hAnsi="宋体"/>
          <w:color w:val="auto"/>
          <w:sz w:val="36"/>
          <w:szCs w:val="36"/>
          <w:highlight w:val="none"/>
          <w:lang w:eastAsia="zh-CN"/>
        </w:rPr>
        <w:t>包</w:t>
      </w:r>
      <w:r>
        <w:rPr>
          <w:rFonts w:ascii="宋体" w:hAnsi="宋体"/>
          <w:color w:val="auto"/>
          <w:sz w:val="36"/>
          <w:szCs w:val="36"/>
          <w:highlight w:val="none"/>
        </w:rPr>
        <w:t xml:space="preserve">  </w:t>
      </w:r>
      <w:r>
        <w:rPr>
          <w:rFonts w:hint="eastAsia" w:ascii="宋体" w:hAnsi="宋体"/>
          <w:color w:val="auto"/>
          <w:sz w:val="36"/>
          <w:szCs w:val="36"/>
          <w:highlight w:val="none"/>
        </w:rPr>
        <w:t>公</w:t>
      </w:r>
      <w:r>
        <w:rPr>
          <w:rFonts w:ascii="宋体" w:hAnsi="宋体"/>
          <w:color w:val="auto"/>
          <w:sz w:val="36"/>
          <w:szCs w:val="36"/>
          <w:highlight w:val="none"/>
        </w:rPr>
        <w:t xml:space="preserve">   </w:t>
      </w:r>
      <w:r>
        <w:rPr>
          <w:rFonts w:hint="eastAsia" w:ascii="宋体" w:hAnsi="宋体"/>
          <w:color w:val="auto"/>
          <w:sz w:val="36"/>
          <w:szCs w:val="36"/>
          <w:highlight w:val="none"/>
        </w:rPr>
        <w:t>告</w:t>
      </w:r>
    </w:p>
    <w:p w14:paraId="2F2D4C58">
      <w:pPr>
        <w:shd w:val="clear"/>
        <w:spacing w:line="360" w:lineRule="exact"/>
        <w:jc w:val="center"/>
        <w:rPr>
          <w:rFonts w:ascii="宋体"/>
          <w:b/>
          <w:color w:val="auto"/>
          <w:sz w:val="28"/>
          <w:szCs w:val="28"/>
          <w:highlight w:val="none"/>
        </w:rPr>
      </w:pPr>
      <w:r>
        <w:rPr>
          <w:rFonts w:ascii="宋体" w:hAnsi="宋体"/>
          <w:b/>
          <w:color w:val="auto"/>
          <w:sz w:val="28"/>
          <w:szCs w:val="28"/>
          <w:highlight w:val="none"/>
        </w:rPr>
        <w:t xml:space="preserve"> </w:t>
      </w:r>
    </w:p>
    <w:p w14:paraId="4F889C19">
      <w:pPr>
        <w:pStyle w:val="13"/>
        <w:widowControl w:val="0"/>
        <w:shd w:val="clear"/>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highlight w:val="none"/>
        </w:rPr>
        <w:t>1</w:t>
      </w:r>
      <w:r>
        <w:rPr>
          <w:rFonts w:hint="eastAsia"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人：诸暨市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14:paraId="219B7DB3">
      <w:pPr>
        <w:pStyle w:val="13"/>
        <w:widowControl w:val="0"/>
        <w:shd w:val="clear"/>
        <w:spacing w:after="156"/>
        <w:ind w:left="-540" w:leftChars="-257" w:right="-693" w:rightChars="-330" w:firstLine="560"/>
        <w:rPr>
          <w:rFonts w:ascii="仿宋_GB2312" w:eastAsia="仿宋_GB2312"/>
          <w:color w:val="auto"/>
          <w:sz w:val="28"/>
          <w:szCs w:val="28"/>
          <w:highlight w:val="non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、项目名称：诸暨市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w:t>
      </w:r>
      <w:r>
        <w:rPr>
          <w:rFonts w:hint="eastAsia" w:ascii="仿宋_GB2312" w:eastAsia="仿宋_GB2312"/>
          <w:color w:val="auto"/>
          <w:sz w:val="28"/>
          <w:szCs w:val="28"/>
          <w:highlight w:val="none"/>
          <w:lang w:eastAsia="zh-CN"/>
        </w:rPr>
        <w:t>2025年度</w:t>
      </w:r>
      <w:r>
        <w:rPr>
          <w:rFonts w:hint="eastAsia" w:ascii="仿宋_GB2312" w:eastAsia="仿宋_GB2312"/>
          <w:color w:val="auto"/>
          <w:sz w:val="28"/>
          <w:szCs w:val="28"/>
          <w:highlight w:val="none"/>
        </w:rPr>
        <w:t>重大动物疫病防控服务</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项目</w:t>
      </w:r>
    </w:p>
    <w:p w14:paraId="04732B21">
      <w:pPr>
        <w:pStyle w:val="13"/>
        <w:widowControl w:val="0"/>
        <w:shd w:val="clear"/>
        <w:spacing w:after="156"/>
        <w:ind w:left="21" w:leftChars="10" w:right="-693" w:rightChars="-330" w:firstLine="0" w:firstLineChars="0"/>
        <w:jc w:val="left"/>
        <w:rPr>
          <w:rFonts w:hint="eastAsia" w:ascii="仿宋_GB2312" w:eastAsia="仿宋_GB2312"/>
          <w:color w:val="auto"/>
          <w:sz w:val="28"/>
          <w:szCs w:val="28"/>
          <w:highlight w:val="none"/>
        </w:rPr>
      </w:pPr>
      <w:r>
        <w:rPr>
          <w:rFonts w:ascii="仿宋_GB2312" w:eastAsia="仿宋_GB2312"/>
          <w:color w:val="auto"/>
          <w:sz w:val="28"/>
          <w:szCs w:val="28"/>
          <w:highlight w:val="none"/>
        </w:rPr>
        <w:t>3</w:t>
      </w:r>
      <w:r>
        <w:rPr>
          <w:rFonts w:hint="eastAsia" w:ascii="仿宋_GB2312" w:eastAsia="仿宋_GB2312"/>
          <w:color w:val="auto"/>
          <w:sz w:val="28"/>
          <w:szCs w:val="28"/>
          <w:highlight w:val="none"/>
        </w:rPr>
        <w:t>、项目地点：</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镇所辖各行政村（分3个片区：镇西片、镇东片、镇中片）</w:t>
      </w:r>
    </w:p>
    <w:p w14:paraId="124F5484">
      <w:pPr>
        <w:pStyle w:val="13"/>
        <w:widowControl w:val="0"/>
        <w:shd w:val="clear"/>
        <w:spacing w:after="156"/>
        <w:ind w:left="21" w:leftChars="10" w:right="-693" w:rightChars="-330" w:firstLine="0" w:firstLineChars="0"/>
        <w:jc w:val="left"/>
        <w:rPr>
          <w:rFonts w:ascii="仿宋_GB2312" w:eastAsia="仿宋_GB2312"/>
          <w:color w:val="auto"/>
          <w:sz w:val="28"/>
          <w:szCs w:val="28"/>
          <w:highlight w:val="none"/>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、项目时间：签订合同起一年</w:t>
      </w:r>
    </w:p>
    <w:p w14:paraId="7C97825C">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textAlignment w:val="auto"/>
        <w:rPr>
          <w:rFonts w:hint="eastAsia" w:ascii="仿宋_GB2312" w:hAnsi="Times New Roman" w:eastAsia="仿宋_GB2312" w:cs="Times New Roman"/>
          <w:color w:val="auto"/>
          <w:sz w:val="28"/>
          <w:szCs w:val="28"/>
          <w:highlight w:val="none"/>
          <w:lang w:val="en-US" w:eastAsia="zh-CN" w:bidi="ar-SA"/>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w:t>
      </w:r>
      <w:r>
        <w:rPr>
          <w:rFonts w:hint="eastAsia" w:ascii="仿宋_GB2312" w:hAnsi="Times New Roman" w:eastAsia="仿宋_GB2312" w:cs="Times New Roman"/>
          <w:color w:val="auto"/>
          <w:sz w:val="28"/>
          <w:szCs w:val="28"/>
          <w:highlight w:val="none"/>
          <w:lang w:val="en-US" w:eastAsia="zh-CN" w:bidi="ar-SA"/>
        </w:rPr>
        <w:t>项目内容：实施猪瘟、猪口蹄疫、家禽高致病性禽流感、犬狂犬病、小反刍兽疫等疫病“先打后补”免疫政策，非洲猪瘟防控、开展疫情普查、疫情处置、技术指导以及</w:t>
      </w:r>
      <w:r>
        <w:rPr>
          <w:rFonts w:hint="eastAsia" w:ascii="仿宋_GB2312" w:eastAsia="仿宋_GB2312" w:cs="Times New Roman"/>
          <w:color w:val="auto"/>
          <w:sz w:val="28"/>
          <w:szCs w:val="28"/>
          <w:highlight w:val="none"/>
          <w:lang w:val="en-US" w:eastAsia="zh-CN" w:bidi="ar-SA"/>
        </w:rPr>
        <w:t>发包</w:t>
      </w:r>
      <w:r>
        <w:rPr>
          <w:rFonts w:hint="eastAsia" w:ascii="仿宋_GB2312" w:hAnsi="Times New Roman" w:eastAsia="仿宋_GB2312" w:cs="Times New Roman"/>
          <w:color w:val="auto"/>
          <w:sz w:val="28"/>
          <w:szCs w:val="28"/>
          <w:highlight w:val="none"/>
          <w:lang w:val="en-US" w:eastAsia="zh-CN" w:bidi="ar-SA"/>
        </w:rPr>
        <w:t>人要求的其他工作。</w:t>
      </w:r>
    </w:p>
    <w:p w14:paraId="41A4C3B5">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textAlignment w:val="auto"/>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评审</w:t>
      </w:r>
      <w:r>
        <w:rPr>
          <w:rFonts w:hint="eastAsia" w:ascii="仿宋_GB2312" w:eastAsia="仿宋_GB2312"/>
          <w:color w:val="auto"/>
          <w:sz w:val="28"/>
          <w:szCs w:val="28"/>
          <w:highlight w:val="none"/>
        </w:rPr>
        <w:t>办法：造价下浮率计分法（简易程序）</w:t>
      </w:r>
    </w:p>
    <w:p w14:paraId="374DE47B">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textAlignment w:val="auto"/>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人资格要求：</w:t>
      </w:r>
    </w:p>
    <w:p w14:paraId="39819350">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具有动物免疫资质的兽医服务机构或动物诊疗机构，落实“先打后补”政策，本镇范围内必须有固定的办公、营业场所，具有储备疫苗的设备和储备防疫应急物资的场所；要求每个片区有一名日常从事动物免疫工作的人员(身体健康，且片区内不得重复）；机构从事免疫工作的人员需为本机构的工作人员；机构从事免疫工作的人员需为经注册的执业兽医或者经登记在册乡村兽医；机构从事免疫工作的人员需自己从事免疫工作，不得聘用其他人代替，或者转让他人从事；机构从事免疫工作的人员每月必须有3-5天配合动物卫生监督分所工作，巡查养殖场、对养殖户提供技术指导、瘦肉精检测、无害化应急处理等，必须随叫随到。</w:t>
      </w:r>
    </w:p>
    <w:p w14:paraId="337D6DC3">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eastAsia="仿宋_GB2312" w:cs="Times New Roman"/>
          <w:color w:val="auto"/>
          <w:sz w:val="28"/>
          <w:szCs w:val="28"/>
          <w:highlight w:val="none"/>
          <w:lang w:val="en-US" w:eastAsia="zh-CN" w:bidi="ar-SA"/>
        </w:rPr>
        <w:t>发包</w:t>
      </w:r>
      <w:r>
        <w:rPr>
          <w:rFonts w:hint="eastAsia" w:ascii="仿宋_GB2312" w:hAnsi="Times New Roman" w:eastAsia="仿宋_GB2312" w:cs="Times New Roman"/>
          <w:color w:val="auto"/>
          <w:sz w:val="28"/>
          <w:szCs w:val="28"/>
          <w:highlight w:val="none"/>
          <w:lang w:val="en-US" w:eastAsia="zh-CN" w:bidi="ar-SA"/>
        </w:rPr>
        <w:t>文件的获取：本项目</w:t>
      </w:r>
      <w:r>
        <w:rPr>
          <w:rFonts w:hint="eastAsia" w:ascii="仿宋_GB2312" w:eastAsia="仿宋_GB2312" w:cs="Times New Roman"/>
          <w:color w:val="auto"/>
          <w:sz w:val="28"/>
          <w:szCs w:val="28"/>
          <w:highlight w:val="none"/>
          <w:lang w:val="en-US" w:eastAsia="zh-CN" w:bidi="ar-SA"/>
        </w:rPr>
        <w:t>发包</w:t>
      </w:r>
      <w:r>
        <w:rPr>
          <w:rFonts w:hint="eastAsia" w:ascii="仿宋_GB2312" w:hAnsi="Times New Roman" w:eastAsia="仿宋_GB2312" w:cs="Times New Roman"/>
          <w:color w:val="auto"/>
          <w:sz w:val="28"/>
          <w:szCs w:val="28"/>
          <w:highlight w:val="none"/>
          <w:lang w:val="en-US" w:eastAsia="zh-CN" w:bidi="ar-SA"/>
        </w:rPr>
        <w:t>文件采用网上下载方式发布，发布时间为2025年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12</w:t>
      </w:r>
      <w:r>
        <w:rPr>
          <w:rFonts w:hint="eastAsia" w:ascii="仿宋_GB2312" w:hAnsi="Times New Roman" w:eastAsia="仿宋_GB2312" w:cs="Times New Roman"/>
          <w:color w:val="auto"/>
          <w:sz w:val="28"/>
          <w:szCs w:val="28"/>
          <w:highlight w:val="none"/>
          <w:lang w:val="en-US" w:eastAsia="zh-CN" w:bidi="ar-SA"/>
        </w:rPr>
        <w:t>日-2025年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14</w:t>
      </w:r>
      <w:r>
        <w:rPr>
          <w:rFonts w:hint="eastAsia" w:ascii="仿宋_GB2312" w:hAnsi="Times New Roman" w:eastAsia="仿宋_GB2312" w:cs="Times New Roman"/>
          <w:color w:val="auto"/>
          <w:sz w:val="28"/>
          <w:szCs w:val="28"/>
          <w:highlight w:val="none"/>
          <w:lang w:val="en-US" w:eastAsia="zh-CN" w:bidi="ar-SA"/>
        </w:rPr>
        <w:t>日，符合</w:t>
      </w: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人资格条件的供应商请在诸暨市公共资源交易网（http://www.zhuji.gov.cn/col/col1388385/index.html），</w:t>
      </w:r>
      <w:r>
        <w:rPr>
          <w:rFonts w:hint="eastAsia" w:ascii="仿宋_GB2312" w:eastAsia="仿宋_GB2312" w:cs="Times New Roman"/>
          <w:color w:val="auto"/>
          <w:sz w:val="28"/>
          <w:szCs w:val="28"/>
          <w:highlight w:val="none"/>
          <w:lang w:val="en-US" w:eastAsia="zh-CN" w:bidi="ar-SA"/>
        </w:rPr>
        <w:t>交易</w:t>
      </w:r>
      <w:r>
        <w:rPr>
          <w:rFonts w:hint="eastAsia" w:ascii="仿宋_GB2312" w:hAnsi="Times New Roman" w:eastAsia="仿宋_GB2312" w:cs="Times New Roman"/>
          <w:color w:val="auto"/>
          <w:sz w:val="28"/>
          <w:szCs w:val="28"/>
          <w:highlight w:val="none"/>
          <w:lang w:val="en-US" w:eastAsia="zh-CN" w:bidi="ar-SA"/>
        </w:rPr>
        <w:t>公告栏目中下载</w:t>
      </w:r>
      <w:r>
        <w:rPr>
          <w:rFonts w:hint="eastAsia" w:ascii="仿宋_GB2312" w:eastAsia="仿宋_GB2312" w:cs="Times New Roman"/>
          <w:color w:val="auto"/>
          <w:sz w:val="28"/>
          <w:szCs w:val="28"/>
          <w:highlight w:val="none"/>
          <w:lang w:val="en-US" w:eastAsia="zh-CN" w:bidi="ar-SA"/>
        </w:rPr>
        <w:t>发包</w:t>
      </w:r>
      <w:r>
        <w:rPr>
          <w:rFonts w:hint="eastAsia" w:ascii="仿宋_GB2312" w:hAnsi="Times New Roman" w:eastAsia="仿宋_GB2312" w:cs="Times New Roman"/>
          <w:color w:val="auto"/>
          <w:sz w:val="28"/>
          <w:szCs w:val="28"/>
          <w:highlight w:val="none"/>
          <w:lang w:val="en-US" w:eastAsia="zh-CN" w:bidi="ar-SA"/>
        </w:rPr>
        <w:t>文件。</w:t>
      </w:r>
    </w:p>
    <w:p w14:paraId="51C94DA5">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9、</w:t>
      </w: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保证金：壹万元，到账截止时间：2025年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17</w:t>
      </w:r>
      <w:r>
        <w:rPr>
          <w:rFonts w:hint="eastAsia" w:ascii="仿宋_GB2312" w:hAnsi="Times New Roman" w:eastAsia="仿宋_GB2312" w:cs="Times New Roman"/>
          <w:color w:val="auto"/>
          <w:sz w:val="28"/>
          <w:szCs w:val="28"/>
          <w:highlight w:val="none"/>
          <w:lang w:val="en-US" w:eastAsia="zh-CN" w:bidi="ar-SA"/>
        </w:rPr>
        <w:t>日</w:t>
      </w:r>
      <w:r>
        <w:rPr>
          <w:rFonts w:hint="eastAsia" w:ascii="仿宋_GB2312" w:eastAsia="仿宋_GB2312" w:cs="Times New Roman"/>
          <w:color w:val="auto"/>
          <w:sz w:val="28"/>
          <w:szCs w:val="28"/>
          <w:highlight w:val="none"/>
          <w:lang w:val="en-US" w:eastAsia="zh-CN" w:bidi="ar-SA"/>
        </w:rPr>
        <w:t>16:00</w:t>
      </w:r>
      <w:r>
        <w:rPr>
          <w:rFonts w:hint="eastAsia" w:ascii="仿宋_GB2312" w:hAnsi="Times New Roman" w:eastAsia="仿宋_GB2312" w:cs="Times New Roman"/>
          <w:color w:val="auto"/>
          <w:sz w:val="28"/>
          <w:szCs w:val="28"/>
          <w:highlight w:val="none"/>
          <w:lang w:val="en-US" w:eastAsia="zh-CN" w:bidi="ar-SA"/>
        </w:rPr>
        <w:t>时前止。</w:t>
      </w:r>
    </w:p>
    <w:p w14:paraId="7631B99D">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收款单位：诸暨市安华镇人民政府</w:t>
      </w:r>
    </w:p>
    <w:p w14:paraId="2FD8F5EA">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开户银行：农商银行安华支行</w:t>
      </w:r>
    </w:p>
    <w:p w14:paraId="5EA86CFA">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银行账号：201000032525855</w:t>
      </w:r>
    </w:p>
    <w:p w14:paraId="4646002B">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eastAsia="仿宋_GB2312" w:cs="Times New Roman"/>
          <w:color w:val="auto"/>
          <w:sz w:val="28"/>
          <w:szCs w:val="28"/>
          <w:highlight w:val="none"/>
          <w:lang w:val="en-US" w:eastAsia="zh-CN" w:bidi="ar-SA"/>
        </w:rPr>
        <w:t>中包</w:t>
      </w:r>
      <w:r>
        <w:rPr>
          <w:rFonts w:hint="eastAsia" w:ascii="仿宋_GB2312" w:hAnsi="Times New Roman" w:eastAsia="仿宋_GB2312" w:cs="Times New Roman"/>
          <w:color w:val="auto"/>
          <w:sz w:val="28"/>
          <w:szCs w:val="28"/>
          <w:highlight w:val="none"/>
          <w:lang w:val="en-US" w:eastAsia="zh-CN" w:bidi="ar-SA"/>
        </w:rPr>
        <w:t>者</w:t>
      </w: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保证金自动转为履约保证金，合同期满10日内无息退还。</w:t>
      </w:r>
    </w:p>
    <w:p w14:paraId="2BE39E79">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10、报名时间、地点及所需资料：</w:t>
      </w:r>
    </w:p>
    <w:p w14:paraId="0A1466F2">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时间：2025年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17日</w:t>
      </w:r>
      <w:r>
        <w:rPr>
          <w:rFonts w:hint="eastAsia" w:ascii="仿宋_GB2312" w:eastAsia="仿宋_GB2312"/>
          <w:color w:val="auto"/>
          <w:sz w:val="28"/>
          <w:szCs w:val="28"/>
          <w:highlight w:val="none"/>
          <w:lang w:val="en-US" w:eastAsia="zh-CN"/>
        </w:rPr>
        <w:t>9:00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r>
        <w:rPr>
          <w:rFonts w:hint="eastAsia" w:ascii="仿宋_GB2312" w:hAnsi="Times New Roman" w:eastAsia="仿宋_GB2312" w:cs="Times New Roman"/>
          <w:color w:val="auto"/>
          <w:sz w:val="28"/>
          <w:szCs w:val="28"/>
          <w:highlight w:val="none"/>
          <w:lang w:val="en-US" w:eastAsia="zh-CN" w:bidi="ar-SA"/>
        </w:rPr>
        <w:t>。</w:t>
      </w:r>
    </w:p>
    <w:p w14:paraId="4BC58D5E">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地点：安华镇人民政府220办公室</w:t>
      </w:r>
    </w:p>
    <w:p w14:paraId="206821AA">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报名所需资料：1、法定代表人授权委托书；2、委托代理人身份证原件、营业执照原件、具有动物免疫资质的兽医服务机构或动物诊疗机构证书原件；3、至少三名从事动物防疫工作人员需提供有效兽医师执业证或者乡村兽医证原件及复印件。（以上原件均需要提供复印件加盖单位公章）</w:t>
      </w:r>
    </w:p>
    <w:p w14:paraId="559FA2AA">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11、</w:t>
      </w: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文件提交：</w:t>
      </w:r>
    </w:p>
    <w:p w14:paraId="7795C648">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时间：2025年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18</w:t>
      </w:r>
      <w:r>
        <w:rPr>
          <w:rFonts w:hint="eastAsia" w:ascii="仿宋_GB2312" w:hAnsi="Times New Roman" w:eastAsia="仿宋_GB2312" w:cs="Times New Roman"/>
          <w:color w:val="auto"/>
          <w:sz w:val="28"/>
          <w:szCs w:val="28"/>
          <w:highlight w:val="none"/>
          <w:lang w:val="en-US" w:eastAsia="zh-CN" w:bidi="ar-SA"/>
        </w:rPr>
        <w:t>日</w:t>
      </w:r>
      <w:r>
        <w:rPr>
          <w:rFonts w:hint="eastAsia" w:ascii="仿宋_GB2312" w:eastAsia="仿宋_GB2312" w:cs="Times New Roman"/>
          <w:color w:val="auto"/>
          <w:sz w:val="28"/>
          <w:szCs w:val="28"/>
          <w:highlight w:val="none"/>
          <w:lang w:val="en-US" w:eastAsia="zh-CN" w:bidi="ar-SA"/>
        </w:rPr>
        <w:t>14:30</w:t>
      </w:r>
      <w:r>
        <w:rPr>
          <w:rFonts w:hint="eastAsia" w:ascii="仿宋_GB2312" w:hAnsi="Times New Roman" w:eastAsia="仿宋_GB2312" w:cs="Times New Roman"/>
          <w:color w:val="auto"/>
          <w:sz w:val="28"/>
          <w:szCs w:val="28"/>
          <w:highlight w:val="none"/>
          <w:lang w:val="en-US" w:eastAsia="zh-CN" w:bidi="ar-SA"/>
        </w:rPr>
        <w:t>时前将</w:t>
      </w: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文件密封送达诸暨市安华镇五楼开标室。</w:t>
      </w:r>
    </w:p>
    <w:p w14:paraId="3431E0D6">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eastAsia="仿宋_GB2312" w:cs="Times New Roman"/>
          <w:color w:val="auto"/>
          <w:sz w:val="28"/>
          <w:szCs w:val="28"/>
          <w:highlight w:val="none"/>
          <w:lang w:val="en-US" w:eastAsia="zh-CN" w:bidi="ar-SA"/>
        </w:rPr>
        <w:t>竞包</w:t>
      </w:r>
      <w:r>
        <w:rPr>
          <w:rFonts w:hint="eastAsia" w:ascii="仿宋_GB2312" w:hAnsi="Times New Roman" w:eastAsia="仿宋_GB2312" w:cs="Times New Roman"/>
          <w:color w:val="auto"/>
          <w:sz w:val="28"/>
          <w:szCs w:val="28"/>
          <w:highlight w:val="none"/>
          <w:lang w:val="en-US" w:eastAsia="zh-CN" w:bidi="ar-SA"/>
        </w:rPr>
        <w:t>地点：诸暨市安华镇人民政府（安华镇华南路109号）五楼开标室</w:t>
      </w:r>
    </w:p>
    <w:p w14:paraId="016C74B9">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12、联系人：何晨飞</w:t>
      </w:r>
    </w:p>
    <w:p w14:paraId="551FCF59">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default"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工作电话：0575-87041113</w:t>
      </w:r>
    </w:p>
    <w:p w14:paraId="3C5C4091">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p>
    <w:p w14:paraId="11AE77C8">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righ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诸暨市安华镇人民政府</w:t>
      </w:r>
    </w:p>
    <w:p w14:paraId="0CC886A5">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righ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t>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11</w:t>
      </w:r>
      <w:r>
        <w:rPr>
          <w:rFonts w:hint="eastAsia" w:ascii="仿宋_GB2312" w:hAnsi="Times New Roman" w:eastAsia="仿宋_GB2312" w:cs="Times New Roman"/>
          <w:color w:val="auto"/>
          <w:sz w:val="28"/>
          <w:szCs w:val="28"/>
          <w:highlight w:val="none"/>
          <w:lang w:val="en-US" w:eastAsia="zh-CN" w:bidi="ar-SA"/>
        </w:rPr>
        <w:t>日</w:t>
      </w:r>
    </w:p>
    <w:bookmarkEnd w:id="0"/>
    <w:bookmarkEnd w:id="1"/>
    <w:p w14:paraId="26D4D030">
      <w:pPr>
        <w:pStyle w:val="13"/>
        <w:keepNext w:val="0"/>
        <w:keepLines w:val="0"/>
        <w:pageBreakBefore w:val="0"/>
        <w:widowControl w:val="0"/>
        <w:shd w:val="clear"/>
        <w:kinsoku/>
        <w:wordWrap/>
        <w:overflowPunct/>
        <w:topLinePunct w:val="0"/>
        <w:autoSpaceDE/>
        <w:autoSpaceDN/>
        <w:bidi w:val="0"/>
        <w:adjustRightInd/>
        <w:snapToGrid w:val="0"/>
        <w:spacing w:after="156" w:line="360" w:lineRule="auto"/>
        <w:ind w:left="-540" w:leftChars="-257" w:right="-693" w:rightChars="-330" w:firstLine="560"/>
        <w:jc w:val="left"/>
        <w:textAlignment w:val="auto"/>
        <w:rPr>
          <w:rFonts w:hint="eastAsia" w:ascii="仿宋_GB2312" w:hAnsi="Times New Roman" w:eastAsia="仿宋_GB2312" w:cs="Times New Roman"/>
          <w:color w:val="auto"/>
          <w:sz w:val="28"/>
          <w:szCs w:val="28"/>
          <w:highlight w:val="none"/>
          <w:lang w:val="en-US" w:eastAsia="zh-CN" w:bidi="ar-SA"/>
        </w:rPr>
      </w:pPr>
      <w:r>
        <w:rPr>
          <w:rFonts w:hint="eastAsia" w:ascii="仿宋_GB2312" w:hAnsi="Times New Roman" w:eastAsia="仿宋_GB2312" w:cs="Times New Roman"/>
          <w:color w:val="auto"/>
          <w:sz w:val="28"/>
          <w:szCs w:val="28"/>
          <w:highlight w:val="none"/>
          <w:lang w:val="en-US" w:eastAsia="zh-CN" w:bidi="ar-SA"/>
        </w:rPr>
        <w:br w:type="page"/>
      </w:r>
    </w:p>
    <w:p w14:paraId="3CDBF743">
      <w:pPr>
        <w:pStyle w:val="2"/>
        <w:shd w:val="clear"/>
        <w:spacing w:line="240" w:lineRule="auto"/>
        <w:ind w:firstLine="2891" w:firstLineChars="600"/>
        <w:rPr>
          <w:rFonts w:ascii="宋体"/>
          <w:color w:val="auto"/>
          <w:sz w:val="48"/>
          <w:szCs w:val="48"/>
          <w:highlight w:val="none"/>
        </w:rPr>
      </w:pPr>
      <w:r>
        <w:rPr>
          <w:rFonts w:hint="eastAsia" w:ascii="宋体" w:hAnsi="宋体"/>
          <w:color w:val="auto"/>
          <w:sz w:val="48"/>
          <w:szCs w:val="48"/>
          <w:highlight w:val="none"/>
        </w:rPr>
        <w:t>投</w:t>
      </w:r>
      <w:r>
        <w:rPr>
          <w:rFonts w:ascii="宋体" w:hAnsi="宋体"/>
          <w:color w:val="auto"/>
          <w:sz w:val="48"/>
          <w:szCs w:val="48"/>
          <w:highlight w:val="none"/>
        </w:rPr>
        <w:t xml:space="preserve"> </w:t>
      </w:r>
      <w:r>
        <w:rPr>
          <w:rFonts w:hint="eastAsia" w:ascii="宋体" w:hAnsi="宋体"/>
          <w:color w:val="auto"/>
          <w:sz w:val="48"/>
          <w:szCs w:val="48"/>
          <w:highlight w:val="none"/>
        </w:rPr>
        <w:t>标</w:t>
      </w:r>
      <w:r>
        <w:rPr>
          <w:rFonts w:ascii="宋体" w:hAnsi="宋体"/>
          <w:color w:val="auto"/>
          <w:sz w:val="48"/>
          <w:szCs w:val="48"/>
          <w:highlight w:val="none"/>
        </w:rPr>
        <w:t xml:space="preserve"> </w:t>
      </w:r>
      <w:r>
        <w:rPr>
          <w:rFonts w:hint="eastAsia" w:ascii="宋体" w:hAnsi="宋体"/>
          <w:color w:val="auto"/>
          <w:sz w:val="48"/>
          <w:szCs w:val="48"/>
          <w:highlight w:val="none"/>
        </w:rPr>
        <w:t>须</w:t>
      </w:r>
      <w:r>
        <w:rPr>
          <w:rFonts w:ascii="宋体" w:hAnsi="宋体"/>
          <w:color w:val="auto"/>
          <w:sz w:val="48"/>
          <w:szCs w:val="48"/>
          <w:highlight w:val="none"/>
        </w:rPr>
        <w:t xml:space="preserve"> </w:t>
      </w:r>
      <w:r>
        <w:rPr>
          <w:rFonts w:hint="eastAsia" w:ascii="宋体" w:hAnsi="宋体"/>
          <w:color w:val="auto"/>
          <w:sz w:val="48"/>
          <w:szCs w:val="48"/>
          <w:highlight w:val="none"/>
        </w:rPr>
        <w:t>知</w:t>
      </w:r>
    </w:p>
    <w:p w14:paraId="3C1421B8">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人：诸暨市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14:paraId="26FFF736">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2、项目名称：诸暨市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w:t>
      </w:r>
      <w:r>
        <w:rPr>
          <w:rFonts w:hint="eastAsia" w:ascii="仿宋_GB2312" w:eastAsia="仿宋_GB2312"/>
          <w:color w:val="auto"/>
          <w:sz w:val="28"/>
          <w:szCs w:val="28"/>
          <w:highlight w:val="none"/>
          <w:lang w:eastAsia="zh-CN"/>
        </w:rPr>
        <w:t>2025年度</w:t>
      </w:r>
      <w:r>
        <w:rPr>
          <w:rFonts w:hint="eastAsia" w:ascii="仿宋_GB2312" w:eastAsia="仿宋_GB2312"/>
          <w:color w:val="auto"/>
          <w:sz w:val="28"/>
          <w:szCs w:val="28"/>
          <w:highlight w:val="none"/>
        </w:rPr>
        <w:t>重大动物疫病防控服务</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 xml:space="preserve">项目    </w:t>
      </w:r>
    </w:p>
    <w:p w14:paraId="633DC935">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镇所辖各行政村（居），共分</w:t>
      </w:r>
      <w:r>
        <w:rPr>
          <w:rFonts w:hint="eastAsia" w:ascii="仿宋_GB2312" w:eastAsia="仿宋_GB2312"/>
          <w:color w:val="auto"/>
          <w:sz w:val="28"/>
          <w:szCs w:val="28"/>
          <w:highlight w:val="none"/>
          <w:lang w:val="en-US" w:eastAsia="zh-CN"/>
        </w:rPr>
        <w:t>三</w:t>
      </w:r>
      <w:r>
        <w:rPr>
          <w:rFonts w:hint="eastAsia" w:ascii="仿宋_GB2312" w:eastAsia="仿宋_GB2312"/>
          <w:color w:val="auto"/>
          <w:sz w:val="28"/>
          <w:szCs w:val="28"/>
          <w:highlight w:val="none"/>
        </w:rPr>
        <w:t>个片区（镇西片、镇东片、镇中片）。实施猪瘟、猪口蹄疫、家禽禽流感、犬狂犬病等疫病“先打后补”免疫政策，非洲猪瘟防控、开展疫情普查、疫情处置、技术指导以及</w:t>
      </w:r>
      <w:r>
        <w:rPr>
          <w:rFonts w:hint="eastAsia" w:ascii="仿宋_GB2312" w:eastAsia="仿宋_GB2312"/>
          <w:color w:val="auto"/>
          <w:sz w:val="28"/>
          <w:szCs w:val="28"/>
          <w:highlight w:val="none"/>
          <w:lang w:eastAsia="zh-CN"/>
        </w:rPr>
        <w:t>发包人</w:t>
      </w:r>
      <w:r>
        <w:rPr>
          <w:rFonts w:hint="eastAsia" w:ascii="仿宋_GB2312" w:eastAsia="仿宋_GB2312"/>
          <w:color w:val="auto"/>
          <w:sz w:val="28"/>
          <w:szCs w:val="28"/>
          <w:highlight w:val="none"/>
        </w:rPr>
        <w:t>要求的其他工作。</w:t>
      </w:r>
    </w:p>
    <w:p w14:paraId="5A3E0D49">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lang w:eastAsia="zh-CN"/>
        </w:rPr>
      </w:pPr>
      <w:r>
        <w:rPr>
          <w:rFonts w:ascii="仿宋_GB2312" w:eastAsia="仿宋_GB2312"/>
          <w:color w:val="auto"/>
          <w:sz w:val="28"/>
          <w:szCs w:val="28"/>
          <w:highlight w:val="none"/>
        </w:rPr>
        <w:t>4</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方式：公开</w:t>
      </w:r>
      <w:r>
        <w:rPr>
          <w:rFonts w:hint="eastAsia" w:ascii="仿宋_GB2312" w:eastAsia="仿宋_GB2312"/>
          <w:color w:val="auto"/>
          <w:sz w:val="28"/>
          <w:szCs w:val="28"/>
          <w:highlight w:val="none"/>
          <w:lang w:eastAsia="zh-CN"/>
        </w:rPr>
        <w:t>发包</w:t>
      </w:r>
    </w:p>
    <w:p w14:paraId="7CE35B41">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5、</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资格要求：具有动物免疫资质的兽医服务机构或动物诊疗机构；本镇范围内必须有固定的办公、营业场所，落实“先打后补”政策，具有储备疫苗的设备和储备防疫应急物资的场所；要求每个片区有一名日常从事动物免疫工作的人员(身体健康，且片区内不得重复）；机构从事免疫工作的人员需为本机构的工作人员；机构从事免疫工作的人员需为经注册的执业兽医或者经</w:t>
      </w:r>
      <w:r>
        <w:rPr>
          <w:rFonts w:hint="eastAsia" w:ascii="仿宋_GB2312" w:eastAsia="仿宋_GB2312"/>
          <w:color w:val="auto"/>
          <w:sz w:val="28"/>
          <w:szCs w:val="28"/>
          <w:highlight w:val="none"/>
          <w:lang w:eastAsia="zh-CN"/>
        </w:rPr>
        <w:t>备案</w:t>
      </w:r>
      <w:r>
        <w:rPr>
          <w:rFonts w:hint="eastAsia" w:ascii="仿宋_GB2312" w:eastAsia="仿宋_GB2312"/>
          <w:color w:val="auto"/>
          <w:sz w:val="28"/>
          <w:szCs w:val="28"/>
          <w:highlight w:val="none"/>
        </w:rPr>
        <w:t>在册乡村兽医；机构从事免疫工作的人员需自己从事免疫工作，不得聘用其他人代替，或者转让他人从事；</w:t>
      </w:r>
      <w:r>
        <w:rPr>
          <w:rFonts w:hint="eastAsia" w:ascii="仿宋_GB2312" w:eastAsia="仿宋_GB2312"/>
          <w:color w:val="auto"/>
          <w:sz w:val="28"/>
          <w:szCs w:val="28"/>
          <w:highlight w:val="none"/>
          <w:lang w:eastAsia="zh-CN"/>
        </w:rPr>
        <w:t>动</w:t>
      </w:r>
      <w:r>
        <w:rPr>
          <w:rFonts w:hint="eastAsia" w:ascii="仿宋_GB2312" w:eastAsia="仿宋_GB2312"/>
          <w:color w:val="auto"/>
          <w:sz w:val="28"/>
          <w:szCs w:val="28"/>
          <w:highlight w:val="none"/>
        </w:rPr>
        <w:t>物卫生监督分所工作</w:t>
      </w:r>
      <w:r>
        <w:rPr>
          <w:rFonts w:hint="eastAsia" w:ascii="仿宋_GB2312" w:eastAsia="仿宋_GB2312"/>
          <w:color w:val="auto"/>
          <w:sz w:val="28"/>
          <w:szCs w:val="28"/>
          <w:highlight w:val="none"/>
          <w:lang w:eastAsia="zh-CN"/>
        </w:rPr>
        <w:t>有要求</w:t>
      </w:r>
      <w:r>
        <w:rPr>
          <w:rFonts w:hint="eastAsia" w:ascii="仿宋_GB2312" w:eastAsia="仿宋_GB2312"/>
          <w:color w:val="auto"/>
          <w:sz w:val="28"/>
          <w:szCs w:val="28"/>
          <w:highlight w:val="none"/>
        </w:rPr>
        <w:t>必须随叫随到。</w:t>
      </w:r>
    </w:p>
    <w:p w14:paraId="6D753DFB">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6、工期：签订合同起一年</w:t>
      </w:r>
    </w:p>
    <w:p w14:paraId="4AF7E066">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7、信息发布时间：202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8:30</w:t>
      </w:r>
      <w:r>
        <w:rPr>
          <w:rFonts w:hint="eastAsia" w:ascii="仿宋_GB2312" w:eastAsia="仿宋_GB2312"/>
          <w:color w:val="auto"/>
          <w:sz w:val="28"/>
          <w:szCs w:val="28"/>
          <w:highlight w:val="none"/>
        </w:rPr>
        <w:t>时至202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17:00</w:t>
      </w:r>
      <w:r>
        <w:rPr>
          <w:rFonts w:hint="eastAsia" w:ascii="仿宋_GB2312" w:eastAsia="仿宋_GB2312"/>
          <w:color w:val="auto"/>
          <w:sz w:val="28"/>
          <w:szCs w:val="28"/>
          <w:highlight w:val="none"/>
        </w:rPr>
        <w:t>时止</w:t>
      </w:r>
    </w:p>
    <w:p w14:paraId="378F6E6C">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8、报名时间、地点及所需资料：</w:t>
      </w:r>
      <w:r>
        <w:rPr>
          <w:rFonts w:hint="eastAsia" w:ascii="仿宋_GB2312" w:eastAsia="仿宋_GB2312"/>
          <w:color w:val="auto"/>
          <w:sz w:val="28"/>
          <w:szCs w:val="28"/>
          <w:highlight w:val="none"/>
          <w:lang w:val="en-US" w:eastAsia="zh-CN"/>
        </w:rPr>
        <w:t>2025年3月17日9:00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11:30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14:30</w:t>
      </w:r>
      <w:r>
        <w:rPr>
          <w:rFonts w:hint="eastAsia" w:ascii="仿宋_GB2312" w:eastAsia="仿宋_GB2312"/>
          <w:color w:val="auto"/>
          <w:sz w:val="28"/>
          <w:szCs w:val="28"/>
          <w:highlight w:val="none"/>
        </w:rPr>
        <w:t>时—</w:t>
      </w:r>
      <w:r>
        <w:rPr>
          <w:rFonts w:hint="eastAsia" w:ascii="仿宋_GB2312" w:eastAsia="仿宋_GB2312"/>
          <w:color w:val="auto"/>
          <w:sz w:val="28"/>
          <w:szCs w:val="28"/>
          <w:highlight w:val="none"/>
          <w:lang w:val="en-US" w:eastAsia="zh-CN"/>
        </w:rPr>
        <w:t>16:00</w:t>
      </w:r>
      <w:r>
        <w:rPr>
          <w:rFonts w:hint="eastAsia" w:ascii="仿宋_GB2312" w:eastAsia="仿宋_GB2312"/>
          <w:color w:val="auto"/>
          <w:sz w:val="28"/>
          <w:szCs w:val="28"/>
          <w:highlight w:val="none"/>
        </w:rPr>
        <w:t>时止</w:t>
      </w:r>
      <w:r>
        <w:rPr>
          <w:rFonts w:hint="eastAsia" w:ascii="仿宋_GB2312" w:eastAsia="仿宋_GB2312"/>
          <w:color w:val="auto"/>
          <w:sz w:val="28"/>
          <w:szCs w:val="28"/>
          <w:highlight w:val="none"/>
          <w:lang w:val="en-US" w:eastAsia="zh-CN"/>
        </w:rPr>
        <w:t>。</w:t>
      </w:r>
    </w:p>
    <w:p w14:paraId="4F2FDCFF">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地点：安华镇</w:t>
      </w:r>
      <w:r>
        <w:rPr>
          <w:rFonts w:hint="eastAsia" w:ascii="仿宋_GB2312" w:eastAsia="仿宋_GB2312"/>
          <w:color w:val="auto"/>
          <w:sz w:val="28"/>
          <w:szCs w:val="28"/>
          <w:highlight w:val="none"/>
          <w:lang w:eastAsia="zh-CN"/>
        </w:rPr>
        <w:t>人民政府</w:t>
      </w:r>
      <w:r>
        <w:rPr>
          <w:rFonts w:hint="eastAsia" w:ascii="仿宋_GB2312" w:eastAsia="仿宋_GB2312"/>
          <w:color w:val="auto"/>
          <w:sz w:val="28"/>
          <w:szCs w:val="28"/>
          <w:highlight w:val="none"/>
          <w:lang w:val="en-US" w:eastAsia="zh-CN"/>
        </w:rPr>
        <w:t>220办公室</w:t>
      </w:r>
    </w:p>
    <w:p w14:paraId="06ED4B9E">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报名时需携带：1、法定代表人授权委托书；2、委托代理人身份证</w:t>
      </w:r>
      <w:r>
        <w:rPr>
          <w:rFonts w:hint="eastAsia" w:ascii="仿宋_GB2312" w:eastAsia="仿宋_GB2312"/>
          <w:color w:val="auto"/>
          <w:sz w:val="28"/>
          <w:szCs w:val="28"/>
          <w:highlight w:val="none"/>
          <w:lang w:eastAsia="zh-CN"/>
        </w:rPr>
        <w:t>原件</w:t>
      </w:r>
      <w:r>
        <w:rPr>
          <w:rFonts w:hint="eastAsia" w:ascii="仿宋_GB2312" w:eastAsia="仿宋_GB2312"/>
          <w:color w:val="auto"/>
          <w:sz w:val="28"/>
          <w:szCs w:val="28"/>
          <w:highlight w:val="none"/>
        </w:rPr>
        <w:t>、营业执照原件</w:t>
      </w:r>
      <w:r>
        <w:rPr>
          <w:rFonts w:hint="eastAsia" w:ascii="仿宋_GB2312" w:eastAsia="仿宋_GB2312"/>
          <w:color w:val="auto"/>
          <w:sz w:val="28"/>
          <w:szCs w:val="28"/>
          <w:highlight w:val="none"/>
          <w:lang w:eastAsia="zh-CN"/>
        </w:rPr>
        <w:t>、具有动物免疫资质的兽医服务机构或动物诊疗机构证书原件</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en-US" w:eastAsia="zh-CN"/>
        </w:rPr>
        <w:t>至少三名</w:t>
      </w:r>
      <w:r>
        <w:rPr>
          <w:rFonts w:hint="eastAsia" w:ascii="仿宋_GB2312" w:eastAsia="仿宋_GB2312"/>
          <w:color w:val="auto"/>
          <w:sz w:val="28"/>
          <w:szCs w:val="28"/>
          <w:highlight w:val="none"/>
        </w:rPr>
        <w:t>从事动物防疫工作人员需提供有效兽医师执业证或者乡村兽医证原件及复印件。（</w:t>
      </w:r>
      <w:r>
        <w:rPr>
          <w:rFonts w:hint="eastAsia" w:ascii="仿宋_GB2312" w:eastAsia="仿宋_GB2312"/>
          <w:color w:val="auto"/>
          <w:sz w:val="28"/>
          <w:szCs w:val="28"/>
          <w:highlight w:val="none"/>
          <w:lang w:val="en-US" w:eastAsia="zh-CN"/>
        </w:rPr>
        <w:t>以上原件均需要提供</w:t>
      </w:r>
      <w:r>
        <w:rPr>
          <w:rFonts w:hint="eastAsia" w:ascii="仿宋_GB2312" w:eastAsia="仿宋_GB2312"/>
          <w:color w:val="auto"/>
          <w:sz w:val="28"/>
          <w:szCs w:val="28"/>
          <w:highlight w:val="none"/>
        </w:rPr>
        <w:t>复印件加盖单位公章）</w:t>
      </w:r>
    </w:p>
    <w:p w14:paraId="581832F7">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9、</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保证金：</w:t>
      </w:r>
      <w:r>
        <w:rPr>
          <w:rFonts w:hint="eastAsia" w:ascii="仿宋_GB2312" w:eastAsia="仿宋_GB2312"/>
          <w:color w:val="auto"/>
          <w:sz w:val="28"/>
          <w:szCs w:val="28"/>
          <w:highlight w:val="none"/>
          <w:lang w:eastAsia="zh-CN"/>
        </w:rPr>
        <w:t>壹</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到账</w:t>
      </w:r>
      <w:r>
        <w:rPr>
          <w:rFonts w:hint="eastAsia" w:ascii="仿宋_GB2312" w:eastAsia="仿宋_GB2312"/>
          <w:color w:val="auto"/>
          <w:sz w:val="28"/>
          <w:szCs w:val="28"/>
          <w:highlight w:val="none"/>
          <w:lang w:val="en-US" w:eastAsia="zh-CN"/>
        </w:rPr>
        <w:t>截止</w:t>
      </w:r>
      <w:r>
        <w:rPr>
          <w:rFonts w:hint="eastAsia" w:ascii="仿宋_GB2312" w:eastAsia="仿宋_GB2312"/>
          <w:color w:val="auto"/>
          <w:sz w:val="28"/>
          <w:szCs w:val="28"/>
          <w:highlight w:val="none"/>
        </w:rPr>
        <w:t>时间：</w:t>
      </w:r>
      <w:r>
        <w:rPr>
          <w:rFonts w:hint="eastAsia" w:ascii="仿宋_GB2312" w:eastAsia="仿宋_GB2312"/>
          <w:color w:val="auto"/>
          <w:sz w:val="28"/>
          <w:szCs w:val="28"/>
          <w:highlight w:val="none"/>
          <w:lang w:val="en-US" w:eastAsia="zh-CN"/>
        </w:rPr>
        <w:t>2025年3月17日16:00时前止。</w:t>
      </w:r>
    </w:p>
    <w:p w14:paraId="5F5D563D">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收款单位：诸暨市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p>
    <w:p w14:paraId="785D1B78">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开户银行：农商银行</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支行</w:t>
      </w:r>
    </w:p>
    <w:p w14:paraId="2C21852D">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银行账号：</w:t>
      </w:r>
      <w:r>
        <w:rPr>
          <w:rFonts w:hint="eastAsia" w:ascii="仿宋_GB2312" w:eastAsia="仿宋_GB2312"/>
          <w:color w:val="auto"/>
          <w:sz w:val="28"/>
          <w:szCs w:val="28"/>
          <w:highlight w:val="none"/>
          <w:lang w:eastAsia="zh-CN"/>
        </w:rPr>
        <w:t>201000032525855</w:t>
      </w:r>
    </w:p>
    <w:p w14:paraId="58F921A5">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者</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保证金自动转为履约保证金，合同期满10日内无息退还。</w:t>
      </w:r>
    </w:p>
    <w:p w14:paraId="36AE630A">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10、</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报价单（格式参照附件2），</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文件要求密封，封口处加盖公章。</w:t>
      </w:r>
    </w:p>
    <w:p w14:paraId="52B557D4">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时间及地点：</w:t>
      </w:r>
    </w:p>
    <w:p w14:paraId="339AA5FC">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时间：</w:t>
      </w:r>
      <w:r>
        <w:rPr>
          <w:rFonts w:hint="eastAsia" w:ascii="仿宋_GB2312" w:hAnsi="Times New Roman" w:eastAsia="仿宋_GB2312" w:cs="Times New Roman"/>
          <w:color w:val="auto"/>
          <w:sz w:val="28"/>
          <w:szCs w:val="28"/>
          <w:highlight w:val="none"/>
          <w:lang w:val="en-US" w:eastAsia="zh-CN" w:bidi="ar-SA"/>
        </w:rPr>
        <w:t>2025年</w:t>
      </w:r>
      <w:r>
        <w:rPr>
          <w:rFonts w:hint="eastAsia" w:ascii="仿宋_GB2312" w:eastAsia="仿宋_GB2312" w:cs="Times New Roman"/>
          <w:color w:val="auto"/>
          <w:sz w:val="28"/>
          <w:szCs w:val="28"/>
          <w:highlight w:val="none"/>
          <w:lang w:val="en-US" w:eastAsia="zh-CN" w:bidi="ar-SA"/>
        </w:rPr>
        <w:t>3</w:t>
      </w:r>
      <w:r>
        <w:rPr>
          <w:rFonts w:hint="eastAsia" w:ascii="仿宋_GB2312" w:hAnsi="Times New Roman" w:eastAsia="仿宋_GB2312" w:cs="Times New Roman"/>
          <w:color w:val="auto"/>
          <w:sz w:val="28"/>
          <w:szCs w:val="28"/>
          <w:highlight w:val="none"/>
          <w:lang w:val="en-US" w:eastAsia="zh-CN" w:bidi="ar-SA"/>
        </w:rPr>
        <w:t>月</w:t>
      </w:r>
      <w:r>
        <w:rPr>
          <w:rFonts w:hint="eastAsia" w:ascii="仿宋_GB2312" w:eastAsia="仿宋_GB2312" w:cs="Times New Roman"/>
          <w:color w:val="auto"/>
          <w:sz w:val="28"/>
          <w:szCs w:val="28"/>
          <w:highlight w:val="none"/>
          <w:lang w:val="en-US" w:eastAsia="zh-CN" w:bidi="ar-SA"/>
        </w:rPr>
        <w:t>18</w:t>
      </w:r>
      <w:r>
        <w:rPr>
          <w:rFonts w:hint="eastAsia" w:ascii="仿宋_GB2312" w:hAnsi="Times New Roman" w:eastAsia="仿宋_GB2312" w:cs="Times New Roman"/>
          <w:color w:val="auto"/>
          <w:sz w:val="28"/>
          <w:szCs w:val="28"/>
          <w:highlight w:val="none"/>
          <w:lang w:val="en-US" w:eastAsia="zh-CN" w:bidi="ar-SA"/>
        </w:rPr>
        <w:t>日</w:t>
      </w:r>
      <w:r>
        <w:rPr>
          <w:rFonts w:hint="eastAsia" w:ascii="仿宋_GB2312" w:eastAsia="仿宋_GB2312" w:cs="Times New Roman"/>
          <w:color w:val="auto"/>
          <w:sz w:val="28"/>
          <w:szCs w:val="28"/>
          <w:highlight w:val="none"/>
          <w:lang w:val="en-US" w:eastAsia="zh-CN" w:bidi="ar-SA"/>
        </w:rPr>
        <w:t>14:30</w:t>
      </w:r>
      <w:r>
        <w:rPr>
          <w:rFonts w:hint="eastAsia" w:ascii="仿宋_GB2312" w:hAnsi="Times New Roman" w:eastAsia="仿宋_GB2312" w:cs="Times New Roman"/>
          <w:color w:val="auto"/>
          <w:sz w:val="28"/>
          <w:szCs w:val="28"/>
          <w:highlight w:val="none"/>
          <w:lang w:val="en-US" w:eastAsia="zh-CN" w:bidi="ar-SA"/>
        </w:rPr>
        <w:t>时</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人在</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前把</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报价单递交给</w:t>
      </w:r>
      <w:r>
        <w:rPr>
          <w:rFonts w:hint="eastAsia" w:ascii="仿宋_GB2312" w:eastAsia="仿宋_GB2312"/>
          <w:color w:val="auto"/>
          <w:sz w:val="28"/>
          <w:szCs w:val="28"/>
          <w:highlight w:val="none"/>
          <w:lang w:eastAsia="zh-CN"/>
        </w:rPr>
        <w:t>交易办</w:t>
      </w:r>
      <w:r>
        <w:rPr>
          <w:rFonts w:hint="eastAsia" w:ascii="仿宋_GB2312" w:eastAsia="仿宋_GB2312"/>
          <w:color w:val="auto"/>
          <w:sz w:val="28"/>
          <w:szCs w:val="28"/>
          <w:highlight w:val="none"/>
        </w:rPr>
        <w:t>工作人员，递交后，不得再修改和撤回。逾期提交作无效</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处理。</w:t>
      </w:r>
    </w:p>
    <w:p w14:paraId="2F116DFE">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地点：诸暨市安华镇人民政府（安华镇华南路109号）五楼开标室。</w:t>
      </w:r>
    </w:p>
    <w:p w14:paraId="2ED7839A">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12、</w:t>
      </w:r>
      <w:r>
        <w:rPr>
          <w:rFonts w:hint="eastAsia" w:ascii="仿宋_GB2312" w:eastAsia="仿宋_GB2312"/>
          <w:color w:val="auto"/>
          <w:sz w:val="28"/>
          <w:szCs w:val="28"/>
          <w:highlight w:val="none"/>
          <w:lang w:eastAsia="zh-CN"/>
        </w:rPr>
        <w:t>评审</w:t>
      </w:r>
      <w:r>
        <w:rPr>
          <w:rFonts w:hint="eastAsia" w:ascii="仿宋_GB2312" w:eastAsia="仿宋_GB2312"/>
          <w:color w:val="auto"/>
          <w:sz w:val="28"/>
          <w:szCs w:val="28"/>
          <w:highlight w:val="none"/>
        </w:rPr>
        <w:t>办法：</w:t>
      </w:r>
    </w:p>
    <w:p w14:paraId="0343AC1C">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本工程实行“造价下浮率计分法（简易程序）”进行</w:t>
      </w:r>
      <w:r>
        <w:rPr>
          <w:rFonts w:hint="eastAsia" w:ascii="仿宋_GB2312" w:eastAsia="仿宋_GB2312"/>
          <w:color w:val="auto"/>
          <w:sz w:val="28"/>
          <w:szCs w:val="28"/>
          <w:highlight w:val="none"/>
          <w:lang w:eastAsia="zh-CN"/>
        </w:rPr>
        <w:t>评审</w:t>
      </w:r>
      <w:r>
        <w:rPr>
          <w:rFonts w:hint="eastAsia" w:ascii="仿宋_GB2312" w:eastAsia="仿宋_GB2312"/>
          <w:color w:val="auto"/>
          <w:sz w:val="28"/>
          <w:szCs w:val="28"/>
          <w:highlight w:val="none"/>
        </w:rPr>
        <w:t>。下浮3%-5% （</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文件提供数量：正本一份，副本一份），报名不足三家则按相关规定流标处理。得分计算方法：</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人的报价下浮率等于基准下浮率得100分，</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人的报价下浮率与基准下浮率相比，每少下浮一个百分点扣4分，每多下浮一个百分点扣2分，不足1%以插入法计算（均精确到小数点后两位，第三位四舍五入）。</w:t>
      </w:r>
    </w:p>
    <w:p w14:paraId="1389B082">
      <w:pPr>
        <w:keepNext w:val="0"/>
        <w:keepLines w:val="0"/>
        <w:pageBreakBefore w:val="0"/>
        <w:widowControl w:val="0"/>
        <w:shd w:val="clear"/>
        <w:kinsoku/>
        <w:wordWrap/>
        <w:overflowPunct/>
        <w:topLinePunct w:val="0"/>
        <w:autoSpaceDE w:val="0"/>
        <w:autoSpaceDN w:val="0"/>
        <w:bidi w:val="0"/>
        <w:adjustRightInd w:val="0"/>
        <w:snapToGri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13、</w:t>
      </w:r>
      <w:r>
        <w:rPr>
          <w:rFonts w:hint="eastAsia" w:ascii="仿宋_GB2312" w:eastAsia="仿宋_GB2312"/>
          <w:color w:val="auto"/>
          <w:sz w:val="28"/>
          <w:szCs w:val="28"/>
          <w:highlight w:val="none"/>
          <w:lang w:eastAsia="zh-CN"/>
        </w:rPr>
        <w:t>定包</w:t>
      </w:r>
      <w:r>
        <w:rPr>
          <w:rFonts w:hint="eastAsia" w:ascii="仿宋_GB2312" w:eastAsia="仿宋_GB2312"/>
          <w:color w:val="auto"/>
          <w:sz w:val="28"/>
          <w:szCs w:val="28"/>
          <w:highlight w:val="none"/>
        </w:rPr>
        <w:t>方式：</w:t>
      </w:r>
    </w:p>
    <w:p w14:paraId="61A7E8BA">
      <w:pPr>
        <w:keepNext w:val="0"/>
        <w:keepLines w:val="0"/>
        <w:pageBreakBefore w:val="0"/>
        <w:widowControl w:val="0"/>
        <w:shd w:val="clear"/>
        <w:kinsoku/>
        <w:wordWrap/>
        <w:overflowPunct/>
        <w:topLinePunct w:val="0"/>
        <w:autoSpaceDE w:val="0"/>
        <w:autoSpaceDN w:val="0"/>
        <w:bidi w:val="0"/>
        <w:adjustRightInd w:val="0"/>
        <w:ind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按照</w:t>
      </w:r>
      <w:r>
        <w:rPr>
          <w:rFonts w:hint="eastAsia" w:ascii="仿宋_GB2312" w:eastAsia="仿宋_GB2312"/>
          <w:color w:val="auto"/>
          <w:sz w:val="28"/>
          <w:szCs w:val="28"/>
          <w:highlight w:val="none"/>
          <w:lang w:eastAsia="zh-CN"/>
        </w:rPr>
        <w:t>评审</w:t>
      </w:r>
      <w:r>
        <w:rPr>
          <w:rFonts w:hint="eastAsia" w:ascii="仿宋_GB2312" w:eastAsia="仿宋_GB2312"/>
          <w:color w:val="auto"/>
          <w:sz w:val="28"/>
          <w:szCs w:val="28"/>
          <w:highlight w:val="none"/>
        </w:rPr>
        <w:t>办法计算得分</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按</w:t>
      </w:r>
      <w:r>
        <w:rPr>
          <w:rFonts w:hint="eastAsia" w:ascii="仿宋_GB2312" w:eastAsia="仿宋_GB2312"/>
          <w:color w:val="auto"/>
          <w:sz w:val="28"/>
          <w:szCs w:val="28"/>
          <w:highlight w:val="none"/>
        </w:rPr>
        <w:t>总得分从高到低的顺序对</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人进行资格审查，最先通过资格审查的为预</w:t>
      </w: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人。当得分出现并列时，</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报价低者排名为先，如再次出现并列时，则当场抽签确定名次。</w:t>
      </w:r>
    </w:p>
    <w:p w14:paraId="5A19A3D9">
      <w:pPr>
        <w:shd w:val="clea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14、公示</w:t>
      </w:r>
    </w:p>
    <w:p w14:paraId="706B0496">
      <w:pPr>
        <w:shd w:val="clea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结果实行公示制度，公示期限为三个工作日。</w:t>
      </w:r>
    </w:p>
    <w:p w14:paraId="5C3C7540">
      <w:pPr>
        <w:shd w:val="clea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15、</w:t>
      </w:r>
      <w:r>
        <w:rPr>
          <w:rFonts w:hint="eastAsia" w:ascii="仿宋_GB2312" w:eastAsia="仿宋_GB2312"/>
          <w:color w:val="auto"/>
          <w:sz w:val="28"/>
          <w:szCs w:val="28"/>
          <w:highlight w:val="none"/>
        </w:rPr>
        <w:t>工程价款结算方法：</w:t>
      </w:r>
    </w:p>
    <w:p w14:paraId="387BCF8D">
      <w:pPr>
        <w:shd w:val="clear"/>
        <w:snapToGrid w:val="0"/>
        <w:ind w:firstLine="420" w:firstLineChars="150"/>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ascii="仿宋_GB2312" w:eastAsia="仿宋_GB2312"/>
          <w:color w:val="auto"/>
          <w:sz w:val="28"/>
          <w:szCs w:val="28"/>
          <w:highlight w:val="none"/>
        </w:rPr>
        <w:t>1</w:t>
      </w:r>
      <w:r>
        <w:rPr>
          <w:rFonts w:hint="eastAsia" w:ascii="仿宋_GB2312" w:eastAsia="仿宋_GB2312"/>
          <w:color w:val="auto"/>
          <w:sz w:val="28"/>
          <w:szCs w:val="28"/>
          <w:highlight w:val="none"/>
        </w:rPr>
        <w:t>）单价结算：按</w:t>
      </w:r>
      <w:r>
        <w:rPr>
          <w:rFonts w:hint="eastAsia" w:ascii="仿宋_GB2312" w:eastAsia="仿宋_GB2312"/>
          <w:color w:val="auto"/>
          <w:sz w:val="28"/>
          <w:szCs w:val="28"/>
          <w:highlight w:val="none"/>
          <w:lang w:eastAsia="zh-CN"/>
        </w:rPr>
        <w:t>发包</w:t>
      </w:r>
      <w:r>
        <w:rPr>
          <w:rFonts w:hint="eastAsia" w:ascii="仿宋_GB2312" w:eastAsia="仿宋_GB2312"/>
          <w:color w:val="auto"/>
          <w:sz w:val="28"/>
          <w:szCs w:val="28"/>
          <w:highlight w:val="none"/>
        </w:rPr>
        <w:t>人提供的附件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中的单价，并按</w:t>
      </w: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下浮率同比例下浮确定结算单价。如附件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中无该项目单价，则按业主签证价按</w:t>
      </w: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下浮率下浮后结算。</w:t>
      </w:r>
    </w:p>
    <w:p w14:paraId="79D77844">
      <w:pPr>
        <w:shd w:val="clear"/>
        <w:snapToGrid w:val="0"/>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w:t>
      </w:r>
      <w:r>
        <w:rPr>
          <w:rFonts w:ascii="仿宋_GB2312" w:eastAsia="仿宋_GB2312"/>
          <w:color w:val="auto"/>
          <w:sz w:val="28"/>
          <w:szCs w:val="28"/>
          <w:highlight w:val="none"/>
        </w:rPr>
        <w:t>2</w:t>
      </w:r>
      <w:r>
        <w:rPr>
          <w:rFonts w:hint="eastAsia" w:ascii="仿宋_GB2312" w:eastAsia="仿宋_GB2312"/>
          <w:color w:val="auto"/>
          <w:sz w:val="28"/>
          <w:szCs w:val="28"/>
          <w:highlight w:val="none"/>
        </w:rPr>
        <w:t>）工程量结算：附件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服务项目及服务费认定表，按业主所定单价</w:t>
      </w:r>
      <w:r>
        <w:rPr>
          <w:rFonts w:ascii="仿宋_GB2312" w:eastAsia="仿宋_GB2312"/>
          <w:color w:val="auto"/>
          <w:sz w:val="28"/>
          <w:szCs w:val="28"/>
          <w:highlight w:val="none"/>
        </w:rPr>
        <w:t>x</w:t>
      </w:r>
      <w:r>
        <w:rPr>
          <w:rFonts w:hint="eastAsia" w:ascii="仿宋_GB2312" w:eastAsia="仿宋_GB2312"/>
          <w:color w:val="auto"/>
          <w:sz w:val="28"/>
          <w:szCs w:val="28"/>
          <w:highlight w:val="none"/>
        </w:rPr>
        <w:t>（</w:t>
      </w:r>
      <w:r>
        <w:rPr>
          <w:rFonts w:ascii="仿宋_GB2312" w:eastAsia="仿宋_GB2312"/>
          <w:color w:val="auto"/>
          <w:sz w:val="28"/>
          <w:szCs w:val="28"/>
          <w:highlight w:val="none"/>
        </w:rPr>
        <w:t>100%-</w:t>
      </w: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单位下浮百分比）</w:t>
      </w:r>
      <w:r>
        <w:rPr>
          <w:rFonts w:ascii="仿宋_GB2312" w:eastAsia="仿宋_GB2312"/>
          <w:color w:val="auto"/>
          <w:sz w:val="28"/>
          <w:szCs w:val="28"/>
          <w:highlight w:val="none"/>
        </w:rPr>
        <w:t>x</w:t>
      </w:r>
      <w:r>
        <w:rPr>
          <w:rFonts w:hint="eastAsia" w:ascii="仿宋_GB2312" w:eastAsia="仿宋_GB2312"/>
          <w:color w:val="auto"/>
          <w:sz w:val="28"/>
          <w:szCs w:val="28"/>
          <w:highlight w:val="none"/>
        </w:rPr>
        <w:t>实际工作量结算。</w:t>
      </w:r>
    </w:p>
    <w:p w14:paraId="692B1191">
      <w:pPr>
        <w:shd w:val="clea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 xml:space="preserve"> 16、合同签订：</w:t>
      </w:r>
    </w:p>
    <w:p w14:paraId="236B356D">
      <w:pPr>
        <w:shd w:val="clea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中包</w:t>
      </w:r>
      <w:r>
        <w:rPr>
          <w:rFonts w:hint="eastAsia" w:ascii="仿宋_GB2312" w:eastAsia="仿宋_GB2312"/>
          <w:color w:val="auto"/>
          <w:sz w:val="28"/>
          <w:szCs w:val="28"/>
          <w:highlight w:val="none"/>
        </w:rPr>
        <w:t>通知书发出之日起</w:t>
      </w:r>
      <w:r>
        <w:rPr>
          <w:rFonts w:ascii="仿宋_GB2312" w:eastAsia="仿宋_GB2312"/>
          <w:color w:val="auto"/>
          <w:sz w:val="28"/>
          <w:szCs w:val="28"/>
          <w:highlight w:val="none"/>
        </w:rPr>
        <w:t>10</w:t>
      </w:r>
      <w:r>
        <w:rPr>
          <w:rFonts w:hint="eastAsia" w:ascii="仿宋_GB2312" w:eastAsia="仿宋_GB2312"/>
          <w:color w:val="auto"/>
          <w:sz w:val="28"/>
          <w:szCs w:val="28"/>
          <w:highlight w:val="none"/>
        </w:rPr>
        <w:t>内签订合同，否则作废标处理，没收</w:t>
      </w: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保证金并将追究损失。</w:t>
      </w:r>
    </w:p>
    <w:p w14:paraId="439292B2">
      <w:pPr>
        <w:shd w:val="clea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17、考核标准</w:t>
      </w:r>
    </w:p>
    <w:p w14:paraId="4679E1DD">
      <w:pPr>
        <w:shd w:val="clea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按照市防治动物疫病指挥部规定的时间内保质保量完成任务，上级检查一次不达标扣</w:t>
      </w:r>
      <w:r>
        <w:rPr>
          <w:rFonts w:ascii="仿宋_GB2312" w:eastAsia="仿宋_GB2312"/>
          <w:color w:val="auto"/>
          <w:sz w:val="28"/>
          <w:szCs w:val="28"/>
          <w:highlight w:val="none"/>
        </w:rPr>
        <w:t>1000</w:t>
      </w:r>
      <w:r>
        <w:rPr>
          <w:rFonts w:hint="eastAsia" w:ascii="仿宋_GB2312" w:eastAsia="仿宋_GB2312"/>
          <w:color w:val="auto"/>
          <w:sz w:val="28"/>
          <w:szCs w:val="28"/>
          <w:highlight w:val="none"/>
        </w:rPr>
        <w:t>元，第二次扣全年的</w:t>
      </w:r>
      <w:r>
        <w:rPr>
          <w:rFonts w:ascii="仿宋_GB2312" w:eastAsia="仿宋_GB2312"/>
          <w:color w:val="auto"/>
          <w:sz w:val="28"/>
          <w:szCs w:val="28"/>
          <w:highlight w:val="none"/>
        </w:rPr>
        <w:t>5</w:t>
      </w:r>
      <w:r>
        <w:rPr>
          <w:rFonts w:hint="eastAsia" w:ascii="宋体" w:hAnsi="宋体" w:cs="宋体"/>
          <w:color w:val="auto"/>
          <w:sz w:val="28"/>
          <w:szCs w:val="28"/>
          <w:highlight w:val="none"/>
        </w:rPr>
        <w:t>％。</w:t>
      </w:r>
    </w:p>
    <w:p w14:paraId="2F02CDDD">
      <w:pPr>
        <w:shd w:val="clear"/>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18、付款办法：</w:t>
      </w:r>
    </w:p>
    <w:p w14:paraId="35B4A97B">
      <w:pPr>
        <w:shd w:val="clear"/>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服务费用支付，全年一次性支付，为全年防疫结束后，经镇动物卫生监督站和市防治动物疫病指挥部考核通过后支付。</w:t>
      </w:r>
    </w:p>
    <w:p w14:paraId="5EC5E1D8">
      <w:pPr>
        <w:shd w:val="clear"/>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w:t>
      </w:r>
    </w:p>
    <w:p w14:paraId="5B2E544B">
      <w:pPr>
        <w:shd w:val="clear"/>
        <w:snapToGrid w:val="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p>
    <w:p w14:paraId="12D6FDC6">
      <w:pPr>
        <w:shd w:val="clear"/>
        <w:snapToGrid w:val="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诸暨市</w:t>
      </w:r>
      <w:r>
        <w:rPr>
          <w:rFonts w:hint="eastAsia" w:ascii="仿宋_GB2312" w:eastAsia="仿宋_GB2312"/>
          <w:color w:val="auto"/>
          <w:sz w:val="28"/>
          <w:szCs w:val="28"/>
          <w:highlight w:val="none"/>
          <w:lang w:eastAsia="zh-CN"/>
        </w:rPr>
        <w:t>安华</w:t>
      </w:r>
      <w:r>
        <w:rPr>
          <w:rFonts w:hint="eastAsia" w:ascii="仿宋_GB2312" w:eastAsia="仿宋_GB2312"/>
          <w:color w:val="auto"/>
          <w:sz w:val="28"/>
          <w:szCs w:val="28"/>
          <w:highlight w:val="none"/>
        </w:rPr>
        <w:t>镇人民政府</w:t>
      </w:r>
      <w:r>
        <w:rPr>
          <w:rFonts w:ascii="仿宋_GB2312" w:eastAsia="仿宋_GB2312"/>
          <w:color w:val="auto"/>
          <w:sz w:val="28"/>
          <w:szCs w:val="28"/>
          <w:highlight w:val="none"/>
        </w:rPr>
        <w:t xml:space="preserve"> </w:t>
      </w:r>
    </w:p>
    <w:p w14:paraId="45EC1632">
      <w:pPr>
        <w:shd w:val="clear"/>
        <w:snapToGrid w:val="0"/>
        <w:ind w:firstLine="560" w:firstLineChars="200"/>
        <w:jc w:val="right"/>
        <w:rPr>
          <w:rFonts w:ascii="仿宋_GB2312" w:eastAsia="仿宋_GB2312"/>
          <w:color w:val="auto"/>
          <w:sz w:val="28"/>
          <w:szCs w:val="28"/>
          <w:highlight w:val="none"/>
        </w:rPr>
      </w:pP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xml:space="preserve">  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11</w:t>
      </w:r>
      <w:bookmarkStart w:id="3" w:name="_GoBack"/>
      <w:bookmarkEnd w:id="3"/>
      <w:r>
        <w:rPr>
          <w:rFonts w:hint="eastAsia" w:ascii="仿宋_GB2312" w:eastAsia="仿宋_GB2312"/>
          <w:color w:val="auto"/>
          <w:sz w:val="28"/>
          <w:szCs w:val="28"/>
          <w:highlight w:val="none"/>
        </w:rPr>
        <w:t xml:space="preserve">日 </w:t>
      </w:r>
    </w:p>
    <w:p w14:paraId="284F9F97">
      <w:pPr>
        <w:shd w:val="clear"/>
        <w:rPr>
          <w:rFonts w:ascii="仿宋_GB2312" w:eastAsia="仿宋_GB2312"/>
          <w:color w:val="auto"/>
          <w:sz w:val="28"/>
          <w:szCs w:val="28"/>
          <w:highlight w:val="none"/>
        </w:rPr>
      </w:pPr>
    </w:p>
    <w:p w14:paraId="7C3DCCFD">
      <w:pPr>
        <w:shd w:val="clear"/>
        <w:snapToGrid w:val="0"/>
        <w:spacing w:line="620" w:lineRule="atLeas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附件</w:t>
      </w:r>
      <w:r>
        <w:rPr>
          <w:rFonts w:ascii="仿宋_GB2312" w:eastAsia="仿宋_GB2312"/>
          <w:color w:val="auto"/>
          <w:sz w:val="28"/>
          <w:szCs w:val="28"/>
          <w:highlight w:val="none"/>
        </w:rPr>
        <w:t>1</w:t>
      </w:r>
      <w:r>
        <w:rPr>
          <w:rFonts w:hint="eastAsia" w:ascii="仿宋_GB2312" w:eastAsia="仿宋_GB2312"/>
          <w:color w:val="auto"/>
          <w:sz w:val="28"/>
          <w:szCs w:val="28"/>
          <w:highlight w:val="none"/>
        </w:rPr>
        <w:t>：</w:t>
      </w:r>
    </w:p>
    <w:p w14:paraId="6ADE8528">
      <w:pPr>
        <w:shd w:val="clear"/>
        <w:snapToGrid w:val="0"/>
        <w:spacing w:line="620" w:lineRule="atLeast"/>
        <w:jc w:val="left"/>
        <w:rPr>
          <w:rFonts w:ascii="仿宋_GB2312" w:eastAsia="仿宋_GB2312"/>
          <w:color w:val="auto"/>
          <w:sz w:val="28"/>
          <w:szCs w:val="28"/>
          <w:highlight w:val="none"/>
        </w:rPr>
      </w:pPr>
      <w:r>
        <w:rPr>
          <w:rFonts w:hint="eastAsia" w:ascii="黑体" w:hAnsi="黑体" w:eastAsia="黑体" w:cs="黑体"/>
          <w:b/>
          <w:bCs/>
          <w:color w:val="auto"/>
          <w:sz w:val="44"/>
          <w:szCs w:val="44"/>
          <w:highlight w:val="none"/>
        </w:rPr>
        <w:t>202</w:t>
      </w:r>
      <w:r>
        <w:rPr>
          <w:rFonts w:hint="eastAsia" w:ascii="黑体" w:hAnsi="黑体" w:eastAsia="黑体" w:cs="黑体"/>
          <w:b/>
          <w:bCs/>
          <w:color w:val="auto"/>
          <w:sz w:val="44"/>
          <w:szCs w:val="44"/>
          <w:highlight w:val="none"/>
          <w:lang w:val="en-US" w:eastAsia="zh-CN"/>
        </w:rPr>
        <w:t>3</w:t>
      </w:r>
      <w:r>
        <w:rPr>
          <w:rFonts w:hint="eastAsia" w:ascii="黑体" w:hAnsi="黑体" w:eastAsia="黑体" w:cs="黑体"/>
          <w:b/>
          <w:bCs/>
          <w:color w:val="auto"/>
          <w:sz w:val="44"/>
          <w:szCs w:val="44"/>
          <w:highlight w:val="none"/>
        </w:rPr>
        <w:t>年</w:t>
      </w:r>
      <w:r>
        <w:rPr>
          <w:rFonts w:hint="eastAsia" w:ascii="黑体" w:hAnsi="黑体" w:eastAsia="黑体" w:cs="黑体"/>
          <w:b/>
          <w:bCs/>
          <w:color w:val="auto"/>
          <w:sz w:val="44"/>
          <w:szCs w:val="44"/>
          <w:highlight w:val="none"/>
          <w:lang w:eastAsia="zh-CN"/>
        </w:rPr>
        <w:t>安华</w:t>
      </w:r>
      <w:r>
        <w:rPr>
          <w:rFonts w:hint="eastAsia" w:ascii="黑体" w:hAnsi="黑体" w:eastAsia="黑体" w:cs="黑体"/>
          <w:b/>
          <w:bCs/>
          <w:color w:val="auto"/>
          <w:sz w:val="44"/>
          <w:szCs w:val="44"/>
          <w:highlight w:val="none"/>
        </w:rPr>
        <w:t>镇重大动物防疫经费明细单（参考）</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2181"/>
        <w:gridCol w:w="2502"/>
        <w:gridCol w:w="1849"/>
        <w:gridCol w:w="1978"/>
      </w:tblGrid>
      <w:tr w14:paraId="6E5A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tcPr>
          <w:p w14:paraId="7FE9BE62">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295" w:type="dxa"/>
          </w:tcPr>
          <w:p w14:paraId="6699C51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w:t>
            </w:r>
          </w:p>
        </w:tc>
        <w:tc>
          <w:tcPr>
            <w:tcW w:w="2640" w:type="dxa"/>
          </w:tcPr>
          <w:p w14:paraId="77460999">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最高单价限价</w:t>
            </w:r>
          </w:p>
        </w:tc>
        <w:tc>
          <w:tcPr>
            <w:tcW w:w="1920" w:type="dxa"/>
          </w:tcPr>
          <w:p w14:paraId="1B7320C8">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免疫数或工数</w:t>
            </w:r>
          </w:p>
        </w:tc>
        <w:tc>
          <w:tcPr>
            <w:tcW w:w="2076" w:type="dxa"/>
          </w:tcPr>
          <w:p w14:paraId="2DA7C942">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14:paraId="6280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FFB9248">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295" w:type="dxa"/>
            <w:vAlign w:val="center"/>
          </w:tcPr>
          <w:p w14:paraId="5565A7CB">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猪</w:t>
            </w:r>
          </w:p>
        </w:tc>
        <w:tc>
          <w:tcPr>
            <w:tcW w:w="2640" w:type="dxa"/>
            <w:vAlign w:val="center"/>
          </w:tcPr>
          <w:p w14:paraId="0F2E1999">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4元/头（二针）</w:t>
            </w:r>
          </w:p>
        </w:tc>
        <w:tc>
          <w:tcPr>
            <w:tcW w:w="1920" w:type="dxa"/>
            <w:vAlign w:val="center"/>
          </w:tcPr>
          <w:p w14:paraId="401A097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6434头</w:t>
            </w:r>
          </w:p>
        </w:tc>
        <w:tc>
          <w:tcPr>
            <w:tcW w:w="2076" w:type="dxa"/>
            <w:vMerge w:val="restart"/>
            <w:vAlign w:val="center"/>
          </w:tcPr>
          <w:p w14:paraId="16AE3A9A">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最终数量以实际免疫数为准</w:t>
            </w:r>
          </w:p>
        </w:tc>
      </w:tr>
      <w:tr w14:paraId="5B2FC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4764461">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295" w:type="dxa"/>
            <w:vAlign w:val="center"/>
          </w:tcPr>
          <w:p w14:paraId="23425690">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羊</w:t>
            </w:r>
          </w:p>
        </w:tc>
        <w:tc>
          <w:tcPr>
            <w:tcW w:w="2640" w:type="dxa"/>
            <w:vAlign w:val="center"/>
          </w:tcPr>
          <w:p w14:paraId="5CAA5C1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3元/头</w:t>
            </w:r>
          </w:p>
        </w:tc>
        <w:tc>
          <w:tcPr>
            <w:tcW w:w="1920" w:type="dxa"/>
            <w:vAlign w:val="center"/>
          </w:tcPr>
          <w:p w14:paraId="7C7F391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1095头</w:t>
            </w:r>
          </w:p>
        </w:tc>
        <w:tc>
          <w:tcPr>
            <w:tcW w:w="2076" w:type="dxa"/>
            <w:vMerge w:val="continue"/>
            <w:vAlign w:val="center"/>
          </w:tcPr>
          <w:p w14:paraId="04FDC6BC">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p>
        </w:tc>
      </w:tr>
      <w:tr w14:paraId="00C2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2DCC64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2295" w:type="dxa"/>
            <w:vAlign w:val="center"/>
          </w:tcPr>
          <w:p w14:paraId="1B6B4129">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牛</w:t>
            </w:r>
          </w:p>
        </w:tc>
        <w:tc>
          <w:tcPr>
            <w:tcW w:w="2640" w:type="dxa"/>
            <w:vAlign w:val="center"/>
          </w:tcPr>
          <w:p w14:paraId="22ABFD58">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10元/头</w:t>
            </w:r>
          </w:p>
        </w:tc>
        <w:tc>
          <w:tcPr>
            <w:tcW w:w="1920" w:type="dxa"/>
            <w:vAlign w:val="center"/>
          </w:tcPr>
          <w:p w14:paraId="79C88750">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432头</w:t>
            </w:r>
          </w:p>
        </w:tc>
        <w:tc>
          <w:tcPr>
            <w:tcW w:w="2076" w:type="dxa"/>
            <w:vMerge w:val="continue"/>
            <w:vAlign w:val="center"/>
          </w:tcPr>
          <w:p w14:paraId="39C9B533">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p>
        </w:tc>
      </w:tr>
      <w:tr w14:paraId="5C72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126C2D8B">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2295" w:type="dxa"/>
            <w:vAlign w:val="center"/>
          </w:tcPr>
          <w:p w14:paraId="20F1645E">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鹿</w:t>
            </w:r>
          </w:p>
        </w:tc>
        <w:tc>
          <w:tcPr>
            <w:tcW w:w="2640" w:type="dxa"/>
            <w:vAlign w:val="center"/>
          </w:tcPr>
          <w:p w14:paraId="1671D470">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10元/头</w:t>
            </w:r>
          </w:p>
        </w:tc>
        <w:tc>
          <w:tcPr>
            <w:tcW w:w="1920" w:type="dxa"/>
            <w:vAlign w:val="center"/>
          </w:tcPr>
          <w:p w14:paraId="520AD44A">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54头</w:t>
            </w:r>
          </w:p>
        </w:tc>
        <w:tc>
          <w:tcPr>
            <w:tcW w:w="2076" w:type="dxa"/>
            <w:vMerge w:val="continue"/>
            <w:vAlign w:val="center"/>
          </w:tcPr>
          <w:p w14:paraId="0EAF9292">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p>
        </w:tc>
      </w:tr>
      <w:tr w14:paraId="31D1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6D195F67">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2295" w:type="dxa"/>
            <w:vAlign w:val="center"/>
          </w:tcPr>
          <w:p w14:paraId="0D3307CE">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犬</w:t>
            </w:r>
          </w:p>
        </w:tc>
        <w:tc>
          <w:tcPr>
            <w:tcW w:w="2640" w:type="dxa"/>
            <w:vAlign w:val="center"/>
          </w:tcPr>
          <w:p w14:paraId="73FA1522">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10元/只</w:t>
            </w:r>
          </w:p>
        </w:tc>
        <w:tc>
          <w:tcPr>
            <w:tcW w:w="1920" w:type="dxa"/>
            <w:vAlign w:val="center"/>
          </w:tcPr>
          <w:p w14:paraId="3353B354">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5301头</w:t>
            </w:r>
          </w:p>
        </w:tc>
        <w:tc>
          <w:tcPr>
            <w:tcW w:w="2076" w:type="dxa"/>
            <w:vMerge w:val="continue"/>
            <w:vAlign w:val="center"/>
          </w:tcPr>
          <w:p w14:paraId="1EB9CE39">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p>
        </w:tc>
      </w:tr>
      <w:tr w14:paraId="33FD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7E00FFBA">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2295" w:type="dxa"/>
            <w:vAlign w:val="center"/>
          </w:tcPr>
          <w:p w14:paraId="32134A37">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家禽</w:t>
            </w:r>
          </w:p>
        </w:tc>
        <w:tc>
          <w:tcPr>
            <w:tcW w:w="2640" w:type="dxa"/>
            <w:vAlign w:val="center"/>
          </w:tcPr>
          <w:p w14:paraId="2DFD8C75">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散养0.50元/只</w:t>
            </w:r>
          </w:p>
        </w:tc>
        <w:tc>
          <w:tcPr>
            <w:tcW w:w="1920" w:type="dxa"/>
            <w:vAlign w:val="center"/>
          </w:tcPr>
          <w:p w14:paraId="10798D92">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220271只</w:t>
            </w:r>
          </w:p>
        </w:tc>
        <w:tc>
          <w:tcPr>
            <w:tcW w:w="2076" w:type="dxa"/>
            <w:vMerge w:val="continue"/>
            <w:vAlign w:val="center"/>
          </w:tcPr>
          <w:p w14:paraId="2386128C">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p>
        </w:tc>
      </w:tr>
      <w:tr w14:paraId="66E7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3B44B9A3">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2295" w:type="dxa"/>
            <w:vAlign w:val="center"/>
          </w:tcPr>
          <w:p w14:paraId="1E38066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其他服务人工费</w:t>
            </w:r>
          </w:p>
        </w:tc>
        <w:tc>
          <w:tcPr>
            <w:tcW w:w="2640" w:type="dxa"/>
            <w:vAlign w:val="center"/>
          </w:tcPr>
          <w:p w14:paraId="4C91FBCE">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150元/人/天，最高不超过5000元/人</w:t>
            </w:r>
          </w:p>
        </w:tc>
        <w:tc>
          <w:tcPr>
            <w:tcW w:w="1920" w:type="dxa"/>
            <w:vAlign w:val="center"/>
          </w:tcPr>
          <w:p w14:paraId="54E9525A">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14:paraId="38478503">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固定单价，按实结算。最高不超过5000元/人</w:t>
            </w:r>
          </w:p>
        </w:tc>
      </w:tr>
      <w:tr w14:paraId="5C8DC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5C1D0A3A">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2295" w:type="dxa"/>
            <w:vAlign w:val="center"/>
          </w:tcPr>
          <w:p w14:paraId="08195461">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疫苗存放电费、应急药物补助</w:t>
            </w:r>
          </w:p>
        </w:tc>
        <w:tc>
          <w:tcPr>
            <w:tcW w:w="2640" w:type="dxa"/>
            <w:vAlign w:val="center"/>
          </w:tcPr>
          <w:p w14:paraId="7ED1129C">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3000元</w:t>
            </w:r>
          </w:p>
        </w:tc>
        <w:tc>
          <w:tcPr>
            <w:tcW w:w="1920" w:type="dxa"/>
            <w:vAlign w:val="center"/>
          </w:tcPr>
          <w:p w14:paraId="3B0C2EC1">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14:paraId="6EA9CE4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固定价</w:t>
            </w:r>
          </w:p>
        </w:tc>
      </w:tr>
      <w:tr w14:paraId="44AC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14:paraId="411982B7">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2295" w:type="dxa"/>
            <w:vAlign w:val="center"/>
          </w:tcPr>
          <w:p w14:paraId="0775FBD0">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防疫器械、防护用品补助</w:t>
            </w:r>
          </w:p>
        </w:tc>
        <w:tc>
          <w:tcPr>
            <w:tcW w:w="2640" w:type="dxa"/>
            <w:vAlign w:val="center"/>
          </w:tcPr>
          <w:p w14:paraId="4E665D6F">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2000元</w:t>
            </w:r>
          </w:p>
        </w:tc>
        <w:tc>
          <w:tcPr>
            <w:tcW w:w="1920" w:type="dxa"/>
            <w:vAlign w:val="center"/>
          </w:tcPr>
          <w:p w14:paraId="701CBA6D">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p>
        </w:tc>
        <w:tc>
          <w:tcPr>
            <w:tcW w:w="2076" w:type="dxa"/>
            <w:vAlign w:val="center"/>
          </w:tcPr>
          <w:p w14:paraId="598D4441">
            <w:pPr>
              <w:pStyle w:val="9"/>
              <w:shd w:val="clear"/>
              <w:spacing w:line="360" w:lineRule="auto"/>
              <w:ind w:firstLine="0" w:firstLine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固定价</w:t>
            </w:r>
          </w:p>
        </w:tc>
      </w:tr>
      <w:tr w14:paraId="2855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5"/>
            <w:vAlign w:val="center"/>
          </w:tcPr>
          <w:p w14:paraId="7BF7F183">
            <w:pPr>
              <w:pStyle w:val="9"/>
              <w:shd w:val="clear"/>
              <w:tabs>
                <w:tab w:val="left" w:pos="1490"/>
              </w:tabs>
              <w:spacing w:line="360" w:lineRule="auto"/>
              <w:ind w:firstLine="0"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注：1、其他服务人工费、疫苗存放电费、应急药物补助、防疫器械、防护用品补助为固定价。</w:t>
            </w:r>
          </w:p>
          <w:p w14:paraId="453305BD">
            <w:pPr>
              <w:shd w:val="clea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2、其余项目</w:t>
            </w:r>
            <w:r>
              <w:rPr>
                <w:rFonts w:hint="eastAsia" w:ascii="仿宋" w:hAnsi="仿宋" w:eastAsia="仿宋" w:cs="仿宋"/>
                <w:bCs/>
                <w:color w:val="auto"/>
                <w:kern w:val="0"/>
                <w:sz w:val="24"/>
                <w:szCs w:val="24"/>
                <w:highlight w:val="none"/>
              </w:rPr>
              <w:t>采用统一单价</w:t>
            </w:r>
            <w:r>
              <w:rPr>
                <w:rFonts w:hint="eastAsia" w:ascii="仿宋" w:hAnsi="仿宋" w:eastAsia="仿宋" w:cs="仿宋"/>
                <w:bCs/>
                <w:color w:val="auto"/>
                <w:kern w:val="0"/>
                <w:sz w:val="24"/>
                <w:szCs w:val="24"/>
                <w:highlight w:val="none"/>
                <w:lang w:eastAsia="zh-CN"/>
              </w:rPr>
              <w:t>下浮率</w:t>
            </w:r>
            <w:r>
              <w:rPr>
                <w:rFonts w:hint="eastAsia" w:ascii="仿宋" w:hAnsi="仿宋" w:eastAsia="仿宋" w:cs="仿宋"/>
                <w:bCs/>
                <w:color w:val="auto"/>
                <w:kern w:val="0"/>
                <w:sz w:val="24"/>
                <w:szCs w:val="24"/>
                <w:highlight w:val="none"/>
              </w:rPr>
              <w:t>报价（如</w:t>
            </w:r>
            <w:r>
              <w:rPr>
                <w:rFonts w:hint="eastAsia" w:ascii="仿宋" w:hAnsi="仿宋" w:eastAsia="仿宋" w:cs="仿宋"/>
                <w:bCs/>
                <w:color w:val="auto"/>
                <w:kern w:val="0"/>
                <w:sz w:val="24"/>
                <w:szCs w:val="24"/>
                <w:highlight w:val="none"/>
                <w:lang w:eastAsia="zh-CN"/>
              </w:rPr>
              <w:t>下浮</w:t>
            </w:r>
            <w:r>
              <w:rPr>
                <w:rFonts w:hint="eastAsia" w:ascii="仿宋" w:hAnsi="仿宋" w:eastAsia="仿宋" w:cs="仿宋"/>
                <w:bCs/>
                <w:color w:val="auto"/>
                <w:kern w:val="0"/>
                <w:sz w:val="24"/>
                <w:szCs w:val="24"/>
                <w:highlight w:val="none"/>
              </w:rPr>
              <w:t>10%，则折扣为90.00%），</w:t>
            </w:r>
            <w:r>
              <w:rPr>
                <w:rFonts w:hint="eastAsia" w:ascii="仿宋" w:hAnsi="仿宋" w:eastAsia="仿宋" w:cs="仿宋"/>
                <w:bCs/>
                <w:color w:val="auto"/>
                <w:kern w:val="0"/>
                <w:sz w:val="24"/>
                <w:szCs w:val="24"/>
                <w:highlight w:val="none"/>
                <w:lang w:eastAsia="zh-CN"/>
              </w:rPr>
              <w:t>中包</w:t>
            </w:r>
            <w:r>
              <w:rPr>
                <w:rFonts w:hint="eastAsia" w:ascii="仿宋" w:hAnsi="仿宋" w:eastAsia="仿宋" w:cs="仿宋"/>
                <w:bCs/>
                <w:color w:val="auto"/>
                <w:kern w:val="0"/>
                <w:sz w:val="24"/>
                <w:szCs w:val="24"/>
                <w:highlight w:val="none"/>
              </w:rPr>
              <w:t>单价=最高单价限价×</w:t>
            </w:r>
            <w:r>
              <w:rPr>
                <w:rFonts w:hint="eastAsia" w:ascii="仿宋" w:hAnsi="仿宋" w:eastAsia="仿宋" w:cs="仿宋"/>
                <w:bCs/>
                <w:color w:val="auto"/>
                <w:kern w:val="0"/>
                <w:sz w:val="24"/>
                <w:szCs w:val="24"/>
                <w:highlight w:val="none"/>
                <w:lang w:eastAsia="zh-CN"/>
              </w:rPr>
              <w:t>中包</w:t>
            </w:r>
            <w:r>
              <w:rPr>
                <w:rFonts w:hint="eastAsia" w:ascii="仿宋" w:hAnsi="仿宋" w:eastAsia="仿宋" w:cs="仿宋"/>
                <w:bCs/>
                <w:color w:val="auto"/>
                <w:kern w:val="0"/>
                <w:sz w:val="24"/>
                <w:szCs w:val="24"/>
                <w:highlight w:val="none"/>
              </w:rPr>
              <w:t>折扣（例：上述</w:t>
            </w:r>
            <w:r>
              <w:rPr>
                <w:rFonts w:hint="eastAsia" w:ascii="仿宋" w:hAnsi="仿宋" w:eastAsia="仿宋" w:cs="仿宋"/>
                <w:bCs/>
                <w:color w:val="auto"/>
                <w:kern w:val="0"/>
                <w:sz w:val="24"/>
                <w:szCs w:val="24"/>
                <w:highlight w:val="none"/>
                <w:lang w:val="en-US" w:eastAsia="zh-CN"/>
              </w:rPr>
              <w:t>采购</w:t>
            </w:r>
            <w:r>
              <w:rPr>
                <w:rFonts w:hint="eastAsia" w:ascii="仿宋" w:hAnsi="仿宋" w:eastAsia="仿宋" w:cs="仿宋"/>
                <w:bCs/>
                <w:color w:val="auto"/>
                <w:kern w:val="0"/>
                <w:sz w:val="24"/>
                <w:szCs w:val="24"/>
                <w:highlight w:val="none"/>
              </w:rPr>
              <w:t>清单内</w:t>
            </w:r>
            <w:r>
              <w:rPr>
                <w:rFonts w:hint="eastAsia" w:ascii="仿宋" w:hAnsi="仿宋" w:eastAsia="仿宋" w:cs="仿宋"/>
                <w:color w:val="auto"/>
                <w:sz w:val="24"/>
                <w:szCs w:val="24"/>
                <w:highlight w:val="none"/>
                <w:lang w:val="en-US" w:eastAsia="zh-CN"/>
              </w:rPr>
              <w:t>牛的</w:t>
            </w:r>
            <w:r>
              <w:rPr>
                <w:rFonts w:hint="eastAsia" w:ascii="仿宋" w:hAnsi="仿宋" w:eastAsia="仿宋" w:cs="仿宋"/>
                <w:bCs/>
                <w:color w:val="auto"/>
                <w:kern w:val="0"/>
                <w:sz w:val="24"/>
                <w:szCs w:val="24"/>
                <w:highlight w:val="none"/>
              </w:rPr>
              <w:t>最高单价限价为</w:t>
            </w:r>
            <w:r>
              <w:rPr>
                <w:rFonts w:hint="eastAsia" w:ascii="仿宋" w:hAnsi="仿宋" w:eastAsia="仿宋" w:cs="仿宋"/>
                <w:color w:val="auto"/>
                <w:sz w:val="24"/>
                <w:szCs w:val="24"/>
                <w:highlight w:val="none"/>
                <w:lang w:val="en-US" w:eastAsia="zh-CN"/>
              </w:rPr>
              <w:t>10元/头</w:t>
            </w:r>
            <w:r>
              <w:rPr>
                <w:rFonts w:hint="eastAsia" w:ascii="仿宋" w:hAnsi="仿宋" w:eastAsia="仿宋" w:cs="仿宋"/>
                <w:bCs/>
                <w:color w:val="auto"/>
                <w:kern w:val="0"/>
                <w:sz w:val="24"/>
                <w:szCs w:val="24"/>
                <w:highlight w:val="none"/>
              </w:rPr>
              <w:t>，若</w:t>
            </w:r>
            <w:r>
              <w:rPr>
                <w:rFonts w:hint="eastAsia" w:ascii="仿宋" w:hAnsi="仿宋" w:eastAsia="仿宋" w:cs="仿宋"/>
                <w:bCs/>
                <w:color w:val="auto"/>
                <w:kern w:val="0"/>
                <w:sz w:val="24"/>
                <w:szCs w:val="24"/>
                <w:highlight w:val="none"/>
                <w:lang w:eastAsia="zh-CN"/>
              </w:rPr>
              <w:t>中包</w:t>
            </w:r>
            <w:r>
              <w:rPr>
                <w:rFonts w:hint="eastAsia" w:ascii="仿宋" w:hAnsi="仿宋" w:eastAsia="仿宋" w:cs="仿宋"/>
                <w:bCs/>
                <w:color w:val="auto"/>
                <w:kern w:val="0"/>
                <w:sz w:val="24"/>
                <w:szCs w:val="24"/>
                <w:highlight w:val="none"/>
              </w:rPr>
              <w:t>折扣为90.00%，则该</w:t>
            </w:r>
            <w:r>
              <w:rPr>
                <w:rFonts w:hint="eastAsia" w:ascii="仿宋" w:hAnsi="仿宋" w:eastAsia="仿宋" w:cs="仿宋"/>
                <w:color w:val="auto"/>
                <w:sz w:val="24"/>
                <w:szCs w:val="24"/>
                <w:highlight w:val="none"/>
                <w:lang w:val="en-US" w:eastAsia="zh-CN"/>
              </w:rPr>
              <w:t>牛</w:t>
            </w:r>
            <w:r>
              <w:rPr>
                <w:rFonts w:hint="eastAsia" w:ascii="仿宋" w:hAnsi="仿宋" w:eastAsia="仿宋" w:cs="仿宋"/>
                <w:bCs/>
                <w:color w:val="auto"/>
                <w:kern w:val="0"/>
                <w:sz w:val="24"/>
                <w:szCs w:val="24"/>
                <w:highlight w:val="none"/>
              </w:rPr>
              <w:t>的</w:t>
            </w:r>
            <w:r>
              <w:rPr>
                <w:rFonts w:hint="eastAsia" w:ascii="仿宋" w:hAnsi="仿宋" w:eastAsia="仿宋" w:cs="仿宋"/>
                <w:bCs/>
                <w:color w:val="auto"/>
                <w:kern w:val="0"/>
                <w:sz w:val="24"/>
                <w:szCs w:val="24"/>
                <w:highlight w:val="none"/>
                <w:lang w:eastAsia="zh-CN"/>
              </w:rPr>
              <w:t>中包</w:t>
            </w:r>
            <w:r>
              <w:rPr>
                <w:rFonts w:hint="eastAsia" w:ascii="仿宋" w:hAnsi="仿宋" w:eastAsia="仿宋" w:cs="仿宋"/>
                <w:bCs/>
                <w:color w:val="auto"/>
                <w:kern w:val="0"/>
                <w:sz w:val="24"/>
                <w:szCs w:val="24"/>
                <w:highlight w:val="none"/>
              </w:rPr>
              <w:t>单价</w:t>
            </w:r>
            <w:r>
              <w:rPr>
                <w:rFonts w:hint="eastAsia" w:ascii="仿宋" w:hAnsi="仿宋" w:eastAsia="仿宋" w:cs="仿宋"/>
                <w:color w:val="auto"/>
                <w:sz w:val="24"/>
                <w:szCs w:val="24"/>
                <w:highlight w:val="none"/>
                <w:lang w:val="en-US" w:eastAsia="zh-CN"/>
              </w:rPr>
              <w:t>10元/头</w:t>
            </w:r>
            <w:r>
              <w:rPr>
                <w:rFonts w:hint="eastAsia" w:ascii="仿宋" w:hAnsi="仿宋" w:eastAsia="仿宋" w:cs="仿宋"/>
                <w:bCs/>
                <w:color w:val="auto"/>
                <w:kern w:val="0"/>
                <w:sz w:val="24"/>
                <w:szCs w:val="24"/>
                <w:highlight w:val="none"/>
              </w:rPr>
              <w:t>（最高单价限价）×90.00%=</w:t>
            </w:r>
            <w:r>
              <w:rPr>
                <w:rFonts w:hint="eastAsia" w:ascii="仿宋" w:hAnsi="仿宋" w:eastAsia="仿宋" w:cs="仿宋"/>
                <w:bCs/>
                <w:color w:val="auto"/>
                <w:kern w:val="0"/>
                <w:sz w:val="24"/>
                <w:szCs w:val="24"/>
                <w:highlight w:val="none"/>
                <w:lang w:val="en-US" w:eastAsia="zh-CN"/>
              </w:rPr>
              <w:t>9</w:t>
            </w:r>
            <w:r>
              <w:rPr>
                <w:rFonts w:hint="eastAsia" w:ascii="仿宋" w:hAnsi="仿宋" w:eastAsia="仿宋" w:cs="仿宋"/>
                <w:bCs/>
                <w:color w:val="auto"/>
                <w:kern w:val="0"/>
                <w:sz w:val="24"/>
                <w:szCs w:val="24"/>
                <w:highlight w:val="none"/>
              </w:rPr>
              <w:t>元/</w:t>
            </w:r>
            <w:r>
              <w:rPr>
                <w:rFonts w:hint="eastAsia" w:ascii="仿宋" w:hAnsi="仿宋" w:eastAsia="仿宋" w:cs="仿宋"/>
                <w:bCs/>
                <w:color w:val="auto"/>
                <w:kern w:val="0"/>
                <w:sz w:val="24"/>
                <w:szCs w:val="24"/>
                <w:highlight w:val="none"/>
                <w:lang w:val="en-US" w:eastAsia="zh-CN"/>
              </w:rPr>
              <w:t>头</w:t>
            </w:r>
            <w:r>
              <w:rPr>
                <w:rFonts w:hint="eastAsia" w:ascii="仿宋" w:hAnsi="仿宋" w:eastAsia="仿宋" w:cs="仿宋"/>
                <w:bCs/>
                <w:color w:val="auto"/>
                <w:kern w:val="0"/>
                <w:sz w:val="24"/>
                <w:szCs w:val="24"/>
                <w:highlight w:val="none"/>
              </w:rPr>
              <w:t>）。</w:t>
            </w:r>
            <w:r>
              <w:rPr>
                <w:rFonts w:hint="eastAsia" w:ascii="仿宋" w:hAnsi="仿宋" w:eastAsia="仿宋" w:cs="仿宋"/>
                <w:bCs/>
                <w:color w:val="auto"/>
                <w:kern w:val="0"/>
                <w:sz w:val="24"/>
                <w:szCs w:val="24"/>
                <w:highlight w:val="none"/>
                <w:lang w:eastAsia="zh-CN"/>
              </w:rPr>
              <w:t>竞包</w:t>
            </w:r>
            <w:r>
              <w:rPr>
                <w:rFonts w:hint="eastAsia" w:ascii="仿宋" w:hAnsi="仿宋" w:eastAsia="仿宋" w:cs="仿宋"/>
                <w:bCs/>
                <w:color w:val="auto"/>
                <w:kern w:val="0"/>
                <w:sz w:val="24"/>
                <w:szCs w:val="24"/>
                <w:highlight w:val="none"/>
              </w:rPr>
              <w:t>人所报折扣在合同实施期间应保持不变，均不受市场价格及政策性价格的调整而增减。</w:t>
            </w:r>
          </w:p>
        </w:tc>
      </w:tr>
    </w:tbl>
    <w:p w14:paraId="285A8AAA">
      <w:pPr>
        <w:shd w:val="clear"/>
        <w:snapToGrid w:val="0"/>
        <w:spacing w:line="620" w:lineRule="atLeas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注：暂参考</w:t>
      </w:r>
      <w:r>
        <w:rPr>
          <w:rFonts w:ascii="仿宋_GB2312" w:eastAsia="仿宋_GB2312"/>
          <w:color w:val="auto"/>
          <w:sz w:val="28"/>
          <w:szCs w:val="28"/>
          <w:highlight w:val="none"/>
        </w:rPr>
        <w:t>20</w:t>
      </w: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rPr>
        <w:t>年防疫数量，最终结算以</w:t>
      </w:r>
      <w:r>
        <w:rPr>
          <w:rFonts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年实际免疫数为准。</w:t>
      </w:r>
    </w:p>
    <w:p w14:paraId="16CCC2D0">
      <w:pPr>
        <w:shd w:val="clear"/>
        <w:jc w:val="center"/>
        <w:rPr>
          <w:rFonts w:hint="eastAsia" w:ascii="仿宋_GB2312" w:hAnsi="仿宋_GB2312" w:eastAsia="仿宋_GB2312" w:cs="Times New Roman"/>
          <w:b/>
          <w:bCs/>
          <w:color w:val="auto"/>
          <w:sz w:val="52"/>
          <w:szCs w:val="52"/>
          <w:highlight w:val="none"/>
          <w:lang w:val="en-US" w:eastAsia="zh-CN" w:bidi="ar-SA"/>
        </w:rPr>
      </w:pPr>
    </w:p>
    <w:p w14:paraId="61B8A6BF">
      <w:pPr>
        <w:shd w:val="clear"/>
        <w:jc w:val="center"/>
        <w:rPr>
          <w:rFonts w:hint="eastAsia" w:ascii="仿宋_GB2312" w:hAnsi="仿宋_GB2312" w:eastAsia="仿宋_GB2312" w:cs="Times New Roman"/>
          <w:b/>
          <w:bCs/>
          <w:color w:val="auto"/>
          <w:sz w:val="52"/>
          <w:szCs w:val="52"/>
          <w:highlight w:val="none"/>
          <w:lang w:val="en-US" w:eastAsia="zh-CN" w:bidi="ar-SA"/>
        </w:rPr>
      </w:pPr>
    </w:p>
    <w:p w14:paraId="4D9C6972">
      <w:pPr>
        <w:shd w:val="clea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br w:type="page"/>
      </w:r>
    </w:p>
    <w:p w14:paraId="20CC9084">
      <w:pPr>
        <w:shd w:val="clear"/>
        <w:spacing w:line="480" w:lineRule="exact"/>
        <w:jc w:val="right"/>
        <w:rPr>
          <w:rFonts w:hint="eastAsia" w:ascii="仿宋_GB2312" w:eastAsia="仿宋_GB2312"/>
          <w:color w:val="auto"/>
          <w:sz w:val="30"/>
          <w:szCs w:val="30"/>
          <w:highlight w:val="none"/>
          <w:shd w:val="clear" w:color="auto" w:fill="auto"/>
        </w:rPr>
      </w:pPr>
      <w:r>
        <w:rPr>
          <w:rFonts w:hint="eastAsia"/>
          <w:color w:val="auto"/>
          <w:sz w:val="30"/>
          <w:szCs w:val="30"/>
          <w:highlight w:val="none"/>
          <w:shd w:val="clear" w:color="auto" w:fill="auto"/>
        </w:rPr>
        <w:t xml:space="preserve"> </w:t>
      </w:r>
      <w:r>
        <w:rPr>
          <w:rFonts w:hint="eastAsia" w:ascii="仿宋_GB2312" w:eastAsia="仿宋_GB2312"/>
          <w:color w:val="auto"/>
          <w:sz w:val="30"/>
          <w:szCs w:val="30"/>
          <w:highlight w:val="none"/>
          <w:u w:val="single"/>
          <w:shd w:val="clear" w:color="auto" w:fill="auto"/>
        </w:rPr>
        <w:t xml:space="preserve">  正 </w:t>
      </w:r>
      <w:r>
        <w:rPr>
          <w:rFonts w:hint="eastAsia" w:ascii="仿宋_GB2312" w:eastAsia="仿宋_GB2312"/>
          <w:color w:val="auto"/>
          <w:sz w:val="30"/>
          <w:szCs w:val="30"/>
          <w:highlight w:val="none"/>
          <w:shd w:val="clear" w:color="auto" w:fill="auto"/>
        </w:rPr>
        <w:t>本</w:t>
      </w:r>
    </w:p>
    <w:p w14:paraId="335ACD30">
      <w:pPr>
        <w:shd w:val="clear"/>
        <w:spacing w:line="480" w:lineRule="exact"/>
        <w:rPr>
          <w:rFonts w:hint="eastAsia" w:ascii="仿宋_GB2312" w:eastAsia="仿宋_GB2312"/>
          <w:color w:val="auto"/>
          <w:sz w:val="30"/>
          <w:szCs w:val="30"/>
          <w:highlight w:val="none"/>
          <w:shd w:val="clear" w:color="auto" w:fill="auto"/>
        </w:rPr>
      </w:pPr>
      <w:r>
        <w:rPr>
          <w:rFonts w:hint="eastAsia"/>
          <w:color w:val="auto"/>
          <w:sz w:val="30"/>
          <w:szCs w:val="30"/>
          <w:highlight w:val="none"/>
          <w:shd w:val="clear" w:color="auto" w:fill="auto"/>
        </w:rPr>
        <w:t xml:space="preserve"> </w:t>
      </w:r>
    </w:p>
    <w:p w14:paraId="610136BE">
      <w:pPr>
        <w:shd w:val="clear"/>
        <w:spacing w:line="480" w:lineRule="auto"/>
        <w:jc w:val="center"/>
        <w:rPr>
          <w:rFonts w:hint="eastAsia" w:ascii="宋体" w:hAnsi="宋体"/>
          <w:b/>
          <w:color w:val="auto"/>
          <w:sz w:val="36"/>
          <w:szCs w:val="44"/>
          <w:highlight w:val="none"/>
          <w:u w:val="single"/>
          <w:shd w:val="clear" w:color="auto" w:fill="auto"/>
        </w:rPr>
      </w:pPr>
      <w:r>
        <w:rPr>
          <w:rFonts w:hint="eastAsia" w:ascii="宋体" w:hAnsi="宋体"/>
          <w:b/>
          <w:color w:val="auto"/>
          <w:sz w:val="36"/>
          <w:szCs w:val="44"/>
          <w:highlight w:val="none"/>
          <w:u w:val="single"/>
          <w:shd w:val="clear" w:color="auto" w:fill="auto"/>
          <w:lang w:eastAsia="zh-CN"/>
        </w:rPr>
        <w:t>诸暨市</w:t>
      </w:r>
      <w:r>
        <w:rPr>
          <w:rFonts w:hint="eastAsia" w:ascii="宋体" w:hAnsi="宋体"/>
          <w:b/>
          <w:color w:val="auto"/>
          <w:sz w:val="36"/>
          <w:szCs w:val="44"/>
          <w:highlight w:val="none"/>
          <w:u w:val="single"/>
          <w:shd w:val="clear" w:color="auto" w:fill="auto"/>
        </w:rPr>
        <w:t>安华镇</w:t>
      </w:r>
      <w:r>
        <w:rPr>
          <w:rFonts w:hint="eastAsia" w:ascii="宋体" w:hAnsi="宋体"/>
          <w:b/>
          <w:color w:val="auto"/>
          <w:sz w:val="36"/>
          <w:szCs w:val="44"/>
          <w:highlight w:val="none"/>
          <w:u w:val="single"/>
          <w:shd w:val="clear" w:color="auto" w:fill="auto"/>
          <w:lang w:eastAsia="zh-CN"/>
        </w:rPr>
        <w:t>2025年度</w:t>
      </w:r>
      <w:r>
        <w:rPr>
          <w:rFonts w:hint="eastAsia" w:ascii="宋体" w:hAnsi="宋体"/>
          <w:b/>
          <w:color w:val="auto"/>
          <w:sz w:val="36"/>
          <w:szCs w:val="44"/>
          <w:highlight w:val="none"/>
          <w:u w:val="single"/>
          <w:shd w:val="clear" w:color="auto" w:fill="auto"/>
        </w:rPr>
        <w:t>重大动物疫病防控服务项目</w:t>
      </w:r>
    </w:p>
    <w:p w14:paraId="2CB8ECC1">
      <w:pPr>
        <w:shd w:val="clear"/>
        <w:spacing w:line="480" w:lineRule="auto"/>
        <w:jc w:val="center"/>
        <w:rPr>
          <w:rFonts w:hint="eastAsia" w:ascii="宋体" w:hAnsi="宋体"/>
          <w:b/>
          <w:color w:val="auto"/>
          <w:sz w:val="36"/>
          <w:szCs w:val="44"/>
          <w:highlight w:val="none"/>
          <w:u w:val="single"/>
          <w:shd w:val="clear" w:color="auto" w:fill="auto"/>
        </w:rPr>
      </w:pPr>
    </w:p>
    <w:p w14:paraId="59533D34">
      <w:pPr>
        <w:shd w:val="clear"/>
        <w:spacing w:line="480" w:lineRule="auto"/>
        <w:jc w:val="center"/>
        <w:rPr>
          <w:rFonts w:hint="eastAsia" w:ascii="宋体" w:hAnsi="宋体"/>
          <w:b/>
          <w:color w:val="auto"/>
          <w:sz w:val="36"/>
          <w:szCs w:val="44"/>
          <w:highlight w:val="none"/>
          <w:u w:val="single"/>
          <w:shd w:val="clear" w:color="auto" w:fill="auto"/>
        </w:rPr>
      </w:pPr>
    </w:p>
    <w:p w14:paraId="029851A2">
      <w:pPr>
        <w:shd w:val="clear"/>
        <w:spacing w:line="480" w:lineRule="auto"/>
        <w:jc w:val="center"/>
        <w:rPr>
          <w:rFonts w:hint="eastAsia" w:ascii="宋体" w:hAnsi="宋体"/>
          <w:b/>
          <w:color w:val="auto"/>
          <w:sz w:val="36"/>
          <w:szCs w:val="44"/>
          <w:highlight w:val="none"/>
          <w:u w:val="single"/>
          <w:shd w:val="clear" w:color="auto" w:fill="auto"/>
        </w:rPr>
      </w:pPr>
    </w:p>
    <w:p w14:paraId="02022CC7">
      <w:pPr>
        <w:shd w:val="clear"/>
        <w:spacing w:line="480" w:lineRule="auto"/>
        <w:jc w:val="center"/>
        <w:rPr>
          <w:rFonts w:hint="eastAsia" w:ascii="宋体" w:hAnsi="宋体"/>
          <w:b/>
          <w:color w:val="auto"/>
          <w:sz w:val="44"/>
          <w:szCs w:val="44"/>
          <w:highlight w:val="none"/>
          <w:shd w:val="clear" w:color="auto" w:fill="auto"/>
          <w:lang w:val="en-US" w:eastAsia="zh-CN"/>
        </w:rPr>
      </w:pPr>
      <w:r>
        <w:rPr>
          <w:rFonts w:hint="eastAsia" w:ascii="宋体" w:hAnsi="宋体"/>
          <w:b/>
          <w:color w:val="auto"/>
          <w:sz w:val="44"/>
          <w:szCs w:val="44"/>
          <w:highlight w:val="none"/>
          <w:shd w:val="clear" w:color="auto" w:fill="auto"/>
          <w:lang w:val="en-US" w:eastAsia="zh-CN"/>
        </w:rPr>
        <w:t>竞</w:t>
      </w:r>
    </w:p>
    <w:p w14:paraId="25CF6B73">
      <w:pPr>
        <w:shd w:val="clear"/>
        <w:spacing w:line="480" w:lineRule="auto"/>
        <w:jc w:val="center"/>
        <w:rPr>
          <w:rFonts w:hint="eastAsia" w:ascii="宋体" w:hAnsi="宋体"/>
          <w:b/>
          <w:color w:val="auto"/>
          <w:sz w:val="44"/>
          <w:szCs w:val="44"/>
          <w:highlight w:val="none"/>
          <w:shd w:val="clear" w:color="auto" w:fill="auto"/>
          <w:lang w:val="en-US" w:eastAsia="zh-CN"/>
        </w:rPr>
      </w:pPr>
    </w:p>
    <w:p w14:paraId="51612BBD">
      <w:pPr>
        <w:shd w:val="clear"/>
        <w:spacing w:line="480" w:lineRule="auto"/>
        <w:jc w:val="center"/>
        <w:rPr>
          <w:rFonts w:hint="default" w:ascii="宋体" w:hAnsi="宋体" w:eastAsia="宋体"/>
          <w:b/>
          <w:color w:val="auto"/>
          <w:sz w:val="44"/>
          <w:szCs w:val="44"/>
          <w:highlight w:val="none"/>
          <w:shd w:val="clear" w:color="auto" w:fill="auto"/>
          <w:lang w:val="en-US" w:eastAsia="zh-CN"/>
        </w:rPr>
      </w:pPr>
      <w:r>
        <w:rPr>
          <w:rFonts w:hint="eastAsia" w:ascii="宋体" w:hAnsi="宋体"/>
          <w:b/>
          <w:color w:val="auto"/>
          <w:sz w:val="44"/>
          <w:szCs w:val="44"/>
          <w:highlight w:val="none"/>
          <w:shd w:val="clear" w:color="auto" w:fill="auto"/>
          <w:lang w:val="en-US" w:eastAsia="zh-CN"/>
        </w:rPr>
        <w:t>包</w:t>
      </w:r>
    </w:p>
    <w:p w14:paraId="0AC74FDE">
      <w:pPr>
        <w:shd w:val="clear"/>
        <w:spacing w:line="480" w:lineRule="auto"/>
        <w:ind w:firstLine="2200" w:firstLineChars="498"/>
        <w:jc w:val="center"/>
        <w:rPr>
          <w:rFonts w:hint="eastAsia" w:ascii="宋体" w:hAnsi="宋体"/>
          <w:b/>
          <w:color w:val="auto"/>
          <w:sz w:val="44"/>
          <w:szCs w:val="44"/>
          <w:highlight w:val="none"/>
          <w:shd w:val="clear" w:color="auto" w:fill="auto"/>
        </w:rPr>
      </w:pPr>
    </w:p>
    <w:p w14:paraId="4559FA3B">
      <w:pPr>
        <w:shd w:val="clear"/>
        <w:spacing w:line="480" w:lineRule="auto"/>
        <w:ind w:firstLine="2200" w:firstLineChars="498"/>
        <w:jc w:val="center"/>
        <w:rPr>
          <w:rFonts w:hint="eastAsia" w:ascii="宋体" w:hAnsi="宋体"/>
          <w:b/>
          <w:color w:val="auto"/>
          <w:sz w:val="44"/>
          <w:szCs w:val="44"/>
          <w:highlight w:val="none"/>
          <w:shd w:val="clear" w:color="auto" w:fill="auto"/>
        </w:rPr>
      </w:pPr>
    </w:p>
    <w:p w14:paraId="1D99A15F">
      <w:pPr>
        <w:shd w:val="clea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文</w:t>
      </w:r>
    </w:p>
    <w:p w14:paraId="0EFF4F45">
      <w:pPr>
        <w:shd w:val="clear"/>
        <w:spacing w:line="480" w:lineRule="auto"/>
        <w:ind w:firstLine="2200" w:firstLineChars="498"/>
        <w:jc w:val="center"/>
        <w:rPr>
          <w:rFonts w:hint="eastAsia" w:ascii="宋体" w:hAnsi="宋体"/>
          <w:b/>
          <w:color w:val="auto"/>
          <w:sz w:val="44"/>
          <w:szCs w:val="44"/>
          <w:highlight w:val="none"/>
          <w:shd w:val="clear" w:color="auto" w:fill="auto"/>
        </w:rPr>
      </w:pPr>
    </w:p>
    <w:p w14:paraId="710052D1">
      <w:pPr>
        <w:shd w:val="clear"/>
        <w:spacing w:line="480" w:lineRule="auto"/>
        <w:ind w:firstLine="2200" w:firstLineChars="498"/>
        <w:jc w:val="center"/>
        <w:rPr>
          <w:rFonts w:hint="eastAsia" w:ascii="宋体" w:hAnsi="宋体"/>
          <w:b/>
          <w:color w:val="auto"/>
          <w:sz w:val="44"/>
          <w:szCs w:val="44"/>
          <w:highlight w:val="none"/>
          <w:shd w:val="clear" w:color="auto" w:fill="auto"/>
        </w:rPr>
      </w:pPr>
    </w:p>
    <w:p w14:paraId="6505CF46">
      <w:pPr>
        <w:shd w:val="clear"/>
        <w:spacing w:line="480" w:lineRule="auto"/>
        <w:jc w:val="center"/>
        <w:rPr>
          <w:rFonts w:hint="eastAsia" w:ascii="宋体" w:hAnsi="宋体"/>
          <w:b/>
          <w:color w:val="auto"/>
          <w:sz w:val="44"/>
          <w:szCs w:val="44"/>
          <w:highlight w:val="none"/>
          <w:shd w:val="clear" w:color="auto" w:fill="auto"/>
        </w:rPr>
      </w:pPr>
      <w:r>
        <w:rPr>
          <w:rFonts w:hint="eastAsia" w:ascii="宋体" w:hAnsi="宋体"/>
          <w:b/>
          <w:color w:val="auto"/>
          <w:sz w:val="44"/>
          <w:szCs w:val="44"/>
          <w:highlight w:val="none"/>
          <w:shd w:val="clear" w:color="auto" w:fill="auto"/>
        </w:rPr>
        <w:t>件</w:t>
      </w:r>
    </w:p>
    <w:p w14:paraId="28303638">
      <w:pPr>
        <w:shd w:val="clear"/>
        <w:spacing w:line="480" w:lineRule="auto"/>
        <w:jc w:val="center"/>
        <w:rPr>
          <w:rFonts w:hint="eastAsia" w:ascii="宋体" w:hAnsi="宋体"/>
          <w:b/>
          <w:color w:val="auto"/>
          <w:sz w:val="44"/>
          <w:szCs w:val="44"/>
          <w:highlight w:val="none"/>
          <w:shd w:val="clear" w:color="auto" w:fill="auto"/>
        </w:rPr>
      </w:pPr>
    </w:p>
    <w:p w14:paraId="1715F97A">
      <w:pPr>
        <w:shd w:val="clear"/>
        <w:spacing w:line="480" w:lineRule="auto"/>
        <w:jc w:val="center"/>
        <w:rPr>
          <w:rFonts w:hint="eastAsia" w:ascii="宋体" w:hAnsi="宋体"/>
          <w:b/>
          <w:color w:val="auto"/>
          <w:sz w:val="44"/>
          <w:szCs w:val="44"/>
          <w:highlight w:val="none"/>
          <w:shd w:val="clear" w:color="auto" w:fill="auto"/>
        </w:rPr>
      </w:pPr>
    </w:p>
    <w:p w14:paraId="516559B7">
      <w:pPr>
        <w:shd w:val="clear"/>
        <w:spacing w:line="480" w:lineRule="auto"/>
        <w:jc w:val="center"/>
        <w:rPr>
          <w:rFonts w:hint="eastAsia" w:ascii="宋体" w:hAnsi="宋体"/>
          <w:b/>
          <w:color w:val="auto"/>
          <w:sz w:val="44"/>
          <w:szCs w:val="44"/>
          <w:highlight w:val="none"/>
          <w:shd w:val="clear" w:color="auto" w:fill="auto"/>
        </w:rPr>
      </w:pPr>
    </w:p>
    <w:p w14:paraId="257BB711">
      <w:pPr>
        <w:shd w:val="clear"/>
        <w:rPr>
          <w:rFonts w:hint="eastAsia" w:ascii="仿宋_GB2312" w:hAnsi="宋体" w:eastAsia="仿宋_GB2312"/>
          <w:color w:val="auto"/>
          <w:sz w:val="30"/>
          <w:highlight w:val="none"/>
          <w:shd w:val="clear" w:color="auto" w:fill="auto"/>
        </w:rPr>
      </w:pPr>
    </w:p>
    <w:p w14:paraId="31794CB1">
      <w:pPr>
        <w:shd w:val="clear"/>
        <w:ind w:firstLine="313" w:firstLineChars="98"/>
        <w:rPr>
          <w:rFonts w:hint="eastAsia" w:ascii="仿宋_GB2312" w:hAnsi="宋体" w:eastAsia="仿宋_GB2312"/>
          <w:bCs/>
          <w:color w:val="auto"/>
          <w:sz w:val="32"/>
          <w:szCs w:val="32"/>
          <w:highlight w:val="none"/>
          <w:shd w:val="clear" w:color="auto" w:fill="auto"/>
        </w:rPr>
      </w:pPr>
      <w:r>
        <w:rPr>
          <w:rFonts w:hint="eastAsia" w:ascii="仿宋_GB2312" w:hAnsi="宋体" w:eastAsia="仿宋_GB2312"/>
          <w:bCs/>
          <w:color w:val="auto"/>
          <w:sz w:val="32"/>
          <w:szCs w:val="32"/>
          <w:highlight w:val="none"/>
          <w:shd w:val="clear" w:color="auto" w:fill="auto"/>
          <w:lang w:eastAsia="zh-CN"/>
        </w:rPr>
        <w:t>竞包</w:t>
      </w:r>
      <w:r>
        <w:rPr>
          <w:rFonts w:hint="eastAsia" w:ascii="仿宋_GB2312" w:hAnsi="宋体" w:eastAsia="仿宋_GB2312"/>
          <w:bCs/>
          <w:color w:val="auto"/>
          <w:sz w:val="32"/>
          <w:szCs w:val="32"/>
          <w:highlight w:val="none"/>
          <w:shd w:val="clear" w:color="auto" w:fill="auto"/>
        </w:rPr>
        <w:t>人：</w:t>
      </w:r>
      <w:r>
        <w:rPr>
          <w:rFonts w:hint="eastAsia" w:ascii="仿宋_GB2312" w:hAnsi="宋体" w:eastAsia="仿宋_GB2312"/>
          <w:bCs/>
          <w:color w:val="auto"/>
          <w:sz w:val="32"/>
          <w:szCs w:val="32"/>
          <w:highlight w:val="none"/>
          <w:u w:val="single"/>
          <w:shd w:val="clear" w:color="auto" w:fill="auto"/>
        </w:rPr>
        <w:t xml:space="preserve">  </w:t>
      </w:r>
      <w:r>
        <w:rPr>
          <w:rFonts w:hint="eastAsia" w:ascii="仿宋_GB2312" w:hAnsi="宋体" w:eastAsia="仿宋_GB2312"/>
          <w:bCs/>
          <w:color w:val="auto"/>
          <w:sz w:val="32"/>
          <w:szCs w:val="32"/>
          <w:highlight w:val="none"/>
          <w:u w:val="single"/>
          <w:shd w:val="clear" w:color="auto" w:fill="auto"/>
          <w:lang w:val="en-US" w:eastAsia="zh-CN"/>
        </w:rPr>
        <w:t xml:space="preserve">                           </w:t>
      </w:r>
      <w:r>
        <w:rPr>
          <w:rFonts w:hint="eastAsia" w:ascii="仿宋_GB2312" w:hAnsi="宋体" w:eastAsia="仿宋_GB2312"/>
          <w:bCs/>
          <w:color w:val="auto"/>
          <w:sz w:val="32"/>
          <w:szCs w:val="32"/>
          <w:highlight w:val="none"/>
          <w:u w:val="single"/>
          <w:shd w:val="clear" w:color="auto" w:fill="auto"/>
        </w:rPr>
        <w:t xml:space="preserve">    （盖章）</w:t>
      </w:r>
    </w:p>
    <w:p w14:paraId="1CE06783">
      <w:pPr>
        <w:shd w:val="clear"/>
        <w:ind w:firstLine="313" w:firstLineChars="98"/>
        <w:rPr>
          <w:rFonts w:hint="eastAsia" w:ascii="仿宋_GB2312" w:hAnsi="宋体" w:eastAsia="仿宋_GB2312"/>
          <w:bCs/>
          <w:color w:val="auto"/>
          <w:sz w:val="32"/>
          <w:szCs w:val="32"/>
          <w:highlight w:val="none"/>
          <w:u w:val="single"/>
          <w:shd w:val="clear" w:color="auto" w:fill="auto"/>
        </w:rPr>
      </w:pPr>
      <w:r>
        <w:rPr>
          <w:rFonts w:hint="eastAsia" w:ascii="仿宋_GB2312" w:hAnsi="宋体" w:eastAsia="仿宋_GB2312"/>
          <w:bCs/>
          <w:color w:val="auto"/>
          <w:sz w:val="32"/>
          <w:szCs w:val="32"/>
          <w:highlight w:val="none"/>
          <w:shd w:val="clear" w:color="auto" w:fill="auto"/>
        </w:rPr>
        <w:t>法定代表人（或委托代理人）：</w:t>
      </w:r>
      <w:r>
        <w:rPr>
          <w:rFonts w:hint="eastAsia" w:ascii="仿宋_GB2312" w:hAnsi="宋体" w:eastAsia="仿宋_GB2312"/>
          <w:bCs/>
          <w:color w:val="auto"/>
          <w:sz w:val="32"/>
          <w:szCs w:val="32"/>
          <w:highlight w:val="none"/>
          <w:u w:val="single"/>
          <w:shd w:val="clear" w:color="auto" w:fill="auto"/>
        </w:rPr>
        <w:t xml:space="preserve">         （签字或盖章）</w:t>
      </w:r>
    </w:p>
    <w:p w14:paraId="1DD2D749">
      <w:pPr>
        <w:shd w:val="clear"/>
        <w:jc w:val="center"/>
        <w:rPr>
          <w:rFonts w:hint="eastAsia" w:ascii="仿宋_GB2312" w:eastAsia="仿宋_GB2312"/>
          <w:color w:val="auto"/>
          <w:sz w:val="28"/>
          <w:highlight w:val="none"/>
          <w:shd w:val="clear" w:color="auto" w:fill="auto"/>
        </w:rPr>
      </w:pPr>
      <w:r>
        <w:rPr>
          <w:rFonts w:hint="eastAsia" w:ascii="仿宋_GB2312" w:eastAsia="仿宋_GB2312"/>
          <w:color w:val="auto"/>
          <w:sz w:val="28"/>
          <w:highlight w:val="none"/>
          <w:u w:val="single"/>
          <w:shd w:val="clear" w:color="auto" w:fill="auto"/>
        </w:rPr>
        <w:t xml:space="preserve"> 202</w:t>
      </w:r>
      <w:r>
        <w:rPr>
          <w:rFonts w:hint="eastAsia" w:ascii="仿宋_GB2312" w:eastAsia="仿宋_GB2312"/>
          <w:color w:val="auto"/>
          <w:sz w:val="28"/>
          <w:highlight w:val="none"/>
          <w:u w:val="single"/>
          <w:shd w:val="clear" w:color="auto" w:fill="auto"/>
          <w:lang w:val="en-US" w:eastAsia="zh-CN"/>
        </w:rPr>
        <w:t>5</w:t>
      </w:r>
      <w:r>
        <w:rPr>
          <w:rFonts w:hint="eastAsia" w:ascii="仿宋_GB2312" w:eastAsia="仿宋_GB2312"/>
          <w:color w:val="auto"/>
          <w:sz w:val="28"/>
          <w:highlight w:val="none"/>
          <w:shd w:val="clear" w:color="auto" w:fill="auto"/>
        </w:rPr>
        <w:t>年</w:t>
      </w:r>
      <w:r>
        <w:rPr>
          <w:rFonts w:hint="eastAsia" w:ascii="仿宋_GB2312" w:eastAsia="仿宋_GB2312"/>
          <w:color w:val="auto"/>
          <w:sz w:val="28"/>
          <w:highlight w:val="none"/>
          <w:u w:val="single"/>
          <w:shd w:val="clear" w:color="auto" w:fill="auto"/>
        </w:rPr>
        <w:t xml:space="preserve">    </w:t>
      </w:r>
      <w:r>
        <w:rPr>
          <w:rFonts w:hint="eastAsia" w:ascii="仿宋_GB2312" w:eastAsia="仿宋_GB2312"/>
          <w:color w:val="auto"/>
          <w:sz w:val="28"/>
          <w:highlight w:val="none"/>
          <w:shd w:val="clear" w:color="auto" w:fill="auto"/>
        </w:rPr>
        <w:t>月</w:t>
      </w:r>
      <w:r>
        <w:rPr>
          <w:rFonts w:hint="eastAsia" w:ascii="仿宋_GB2312" w:eastAsia="仿宋_GB2312"/>
          <w:color w:val="auto"/>
          <w:sz w:val="28"/>
          <w:highlight w:val="none"/>
          <w:u w:val="single"/>
          <w:shd w:val="clear" w:color="auto" w:fill="auto"/>
        </w:rPr>
        <w:t xml:space="preserve">    </w:t>
      </w:r>
      <w:r>
        <w:rPr>
          <w:rFonts w:hint="eastAsia" w:ascii="仿宋_GB2312" w:eastAsia="仿宋_GB2312"/>
          <w:color w:val="auto"/>
          <w:sz w:val="28"/>
          <w:highlight w:val="none"/>
          <w:shd w:val="clear" w:color="auto" w:fill="auto"/>
        </w:rPr>
        <w:t>日</w:t>
      </w:r>
    </w:p>
    <w:p w14:paraId="01B90374">
      <w:pPr>
        <w:shd w:val="clea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br w:type="page"/>
      </w:r>
    </w:p>
    <w:p w14:paraId="38CF3A33">
      <w:pPr>
        <w:shd w:val="clear"/>
        <w:jc w:val="center"/>
        <w:rPr>
          <w:rFonts w:hint="eastAsia" w:ascii="仿宋_GB2312" w:hAnsi="仿宋_GB2312" w:eastAsia="仿宋_GB2312" w:cs="Times New Roman"/>
          <w:b/>
          <w:bCs/>
          <w:color w:val="auto"/>
          <w:sz w:val="52"/>
          <w:szCs w:val="52"/>
          <w:highlight w:val="none"/>
          <w:lang w:val="en-US" w:eastAsia="zh-CN" w:bidi="ar-SA"/>
        </w:rPr>
      </w:pPr>
      <w:r>
        <w:rPr>
          <w:rFonts w:hint="eastAsia" w:ascii="仿宋_GB2312" w:hAnsi="仿宋_GB2312" w:eastAsia="仿宋_GB2312" w:cs="Times New Roman"/>
          <w:b/>
          <w:bCs/>
          <w:color w:val="auto"/>
          <w:sz w:val="52"/>
          <w:szCs w:val="52"/>
          <w:highlight w:val="none"/>
          <w:lang w:val="en-US" w:eastAsia="zh-CN" w:bidi="ar-SA"/>
        </w:rPr>
        <w:t>授权委托书</w:t>
      </w:r>
    </w:p>
    <w:p w14:paraId="0ACF26E7">
      <w:pPr>
        <w:pStyle w:val="9"/>
        <w:shd w:val="clear"/>
        <w:spacing w:after="0" w:line="400" w:lineRule="exact"/>
        <w:ind w:left="0" w:leftChars="0" w:firstLine="354" w:firstLineChars="150"/>
        <w:rPr>
          <w:rFonts w:hint="eastAsia" w:ascii="仿宋" w:hAnsi="仿宋" w:eastAsia="仿宋"/>
          <w:color w:val="auto"/>
          <w:sz w:val="24"/>
          <w:highlight w:val="none"/>
        </w:rPr>
      </w:pPr>
    </w:p>
    <w:p w14:paraId="5AC45F17">
      <w:pPr>
        <w:shd w:val="clea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olor w:val="auto"/>
          <w:sz w:val="28"/>
          <w:szCs w:val="28"/>
          <w:highlight w:val="none"/>
        </w:rPr>
        <w:t xml:space="preserve"> 本授权委托书声明：我</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（姓名）系</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竞包</w:t>
      </w:r>
      <w:r>
        <w:rPr>
          <w:rFonts w:hint="eastAsia" w:ascii="仿宋" w:hAnsi="仿宋" w:eastAsia="仿宋"/>
          <w:color w:val="auto"/>
          <w:sz w:val="28"/>
          <w:szCs w:val="28"/>
          <w:highlight w:val="none"/>
        </w:rPr>
        <w:t xml:space="preserve">人名称）的法定代表人，现授权委托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（姓名）为我公司代理人，以本公司的名义参加</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lang w:eastAsia="zh-CN"/>
        </w:rPr>
        <w:t>发包</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工程（项目名称）的</w:t>
      </w:r>
      <w:r>
        <w:rPr>
          <w:rFonts w:hint="eastAsia" w:ascii="仿宋" w:hAnsi="仿宋" w:eastAsia="仿宋"/>
          <w:color w:val="auto"/>
          <w:sz w:val="28"/>
          <w:szCs w:val="28"/>
          <w:highlight w:val="none"/>
          <w:lang w:eastAsia="zh-CN"/>
        </w:rPr>
        <w:t>竞包</w:t>
      </w:r>
      <w:r>
        <w:rPr>
          <w:rFonts w:hint="eastAsia" w:ascii="仿宋" w:hAnsi="仿宋" w:eastAsia="仿宋"/>
          <w:color w:val="auto"/>
          <w:sz w:val="28"/>
          <w:szCs w:val="28"/>
          <w:highlight w:val="none"/>
        </w:rPr>
        <w:t>活动。代理人在</w:t>
      </w:r>
      <w:r>
        <w:rPr>
          <w:rFonts w:hint="eastAsia" w:ascii="仿宋" w:hAnsi="仿宋" w:eastAsia="仿宋"/>
          <w:color w:val="auto"/>
          <w:sz w:val="28"/>
          <w:szCs w:val="28"/>
          <w:highlight w:val="none"/>
          <w:lang w:eastAsia="zh-CN"/>
        </w:rPr>
        <w:t>竞包</w:t>
      </w:r>
      <w:r>
        <w:rPr>
          <w:rFonts w:hint="eastAsia" w:ascii="仿宋" w:hAnsi="仿宋" w:eastAsia="仿宋"/>
          <w:color w:val="auto"/>
          <w:sz w:val="28"/>
          <w:szCs w:val="28"/>
          <w:highlight w:val="none"/>
        </w:rPr>
        <w:t>文件中所签署的一切文件和处理与之有关的一切事务，</w:t>
      </w:r>
      <w:r>
        <w:rPr>
          <w:rFonts w:hint="eastAsia" w:ascii="仿宋" w:hAnsi="仿宋" w:eastAsia="仿宋" w:cs="仿宋"/>
          <w:color w:val="auto"/>
          <w:sz w:val="28"/>
          <w:szCs w:val="28"/>
          <w:highlight w:val="none"/>
        </w:rPr>
        <w:t>我及我公司均予以承认并全部承担其产生的所有权利和义务。</w:t>
      </w:r>
    </w:p>
    <w:p w14:paraId="40B4CE62">
      <w:pPr>
        <w:pStyle w:val="9"/>
        <w:shd w:val="clear"/>
        <w:spacing w:after="0" w:line="60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代理人无转委权。特此委托。</w:t>
      </w:r>
    </w:p>
    <w:p w14:paraId="0C56ABD2">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5A0F3C76">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2FCBB82E">
      <w:pPr>
        <w:pStyle w:val="9"/>
        <w:shd w:val="clear"/>
        <w:spacing w:after="0" w:line="480" w:lineRule="exact"/>
        <w:ind w:left="0" w:leftChars="0" w:firstLine="414" w:firstLineChars="150"/>
        <w:rPr>
          <w:rFonts w:hint="eastAsia" w:ascii="仿宋" w:hAnsi="仿宋" w:eastAsia="仿宋"/>
          <w:color w:val="auto"/>
          <w:sz w:val="28"/>
          <w:szCs w:val="28"/>
          <w:highlight w:val="none"/>
          <w:u w:val="single"/>
        </w:rPr>
      </w:pPr>
      <w:r>
        <w:rPr>
          <w:rFonts w:hint="eastAsia" w:ascii="仿宋" w:hAnsi="仿宋" w:eastAsia="仿宋"/>
          <w:color w:val="auto"/>
          <w:sz w:val="28"/>
          <w:szCs w:val="28"/>
          <w:highlight w:val="none"/>
        </w:rPr>
        <w:t>代理人：</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性别：</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年龄：</w:t>
      </w:r>
      <w:r>
        <w:rPr>
          <w:rFonts w:hint="eastAsia" w:ascii="仿宋" w:hAnsi="仿宋" w:eastAsia="仿宋"/>
          <w:color w:val="auto"/>
          <w:sz w:val="28"/>
          <w:szCs w:val="28"/>
          <w:highlight w:val="none"/>
          <w:u w:val="single"/>
        </w:rPr>
        <w:t xml:space="preserve">    　　　</w:t>
      </w:r>
    </w:p>
    <w:p w14:paraId="7596D3B9">
      <w:pPr>
        <w:pStyle w:val="9"/>
        <w:shd w:val="clear"/>
        <w:spacing w:after="0" w:line="480" w:lineRule="exact"/>
        <w:ind w:left="0" w:leftChars="0" w:firstLine="414" w:firstLineChars="150"/>
        <w:rPr>
          <w:rFonts w:hint="eastAsia" w:ascii="仿宋" w:hAnsi="仿宋" w:eastAsia="仿宋" w:cs="仿宋"/>
          <w:color w:val="auto"/>
          <w:sz w:val="28"/>
          <w:szCs w:val="28"/>
          <w:highlight w:val="none"/>
          <w:lang w:val="en-US" w:eastAsia="zh-CN"/>
        </w:rPr>
      </w:pPr>
    </w:p>
    <w:p w14:paraId="0F8EC7BB">
      <w:pPr>
        <w:pStyle w:val="9"/>
        <w:shd w:val="clear"/>
        <w:spacing w:after="0" w:line="480" w:lineRule="exact"/>
        <w:ind w:left="0" w:leftChars="0" w:firstLine="414"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部门：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p>
    <w:p w14:paraId="74E9C7B1">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4E906514">
      <w:pPr>
        <w:pStyle w:val="9"/>
        <w:shd w:val="clear"/>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身份证号码：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 xml:space="preserve"> </w:t>
      </w:r>
    </w:p>
    <w:p w14:paraId="4495D2A8">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6E026756">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12D5910C">
      <w:pPr>
        <w:pStyle w:val="9"/>
        <w:shd w:val="clear"/>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竞包</w:t>
      </w:r>
      <w:r>
        <w:rPr>
          <w:rFonts w:hint="eastAsia" w:ascii="仿宋" w:hAnsi="仿宋" w:eastAsia="仿宋"/>
          <w:color w:val="auto"/>
          <w:sz w:val="28"/>
          <w:szCs w:val="28"/>
          <w:highlight w:val="none"/>
        </w:rPr>
        <w:t>人：</w:t>
      </w:r>
      <w:r>
        <w:rPr>
          <w:rFonts w:hint="eastAsia" w:ascii="仿宋" w:hAnsi="仿宋" w:eastAsia="仿宋"/>
          <w:color w:val="auto"/>
          <w:sz w:val="28"/>
          <w:szCs w:val="28"/>
          <w:highlight w:val="none"/>
          <w:u w:val="single"/>
        </w:rPr>
        <w:t xml:space="preserve">               　　     　　　　 （盖章）</w:t>
      </w:r>
    </w:p>
    <w:p w14:paraId="6594E633">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0C2DE870">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3E37FBA5">
      <w:pPr>
        <w:pStyle w:val="9"/>
        <w:shd w:val="clear"/>
        <w:spacing w:after="0" w:line="480" w:lineRule="exact"/>
        <w:ind w:left="0" w:leftChars="0" w:firstLine="414" w:firstLineChars="1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法定代表人：</w:t>
      </w:r>
      <w:r>
        <w:rPr>
          <w:rFonts w:hint="eastAsia" w:ascii="仿宋" w:hAnsi="仿宋" w:eastAsia="仿宋"/>
          <w:color w:val="auto"/>
          <w:sz w:val="28"/>
          <w:szCs w:val="28"/>
          <w:highlight w:val="none"/>
          <w:u w:val="single"/>
        </w:rPr>
        <w:t xml:space="preserve">          　　　　     （签字或盖章）</w:t>
      </w:r>
    </w:p>
    <w:p w14:paraId="04EF2CAE">
      <w:pPr>
        <w:pStyle w:val="9"/>
        <w:shd w:val="clear"/>
        <w:spacing w:after="0" w:line="480" w:lineRule="exact"/>
        <w:ind w:left="0" w:leftChars="0" w:firstLine="414" w:firstLineChars="150"/>
        <w:rPr>
          <w:rFonts w:hint="eastAsia" w:ascii="仿宋" w:hAnsi="仿宋" w:eastAsia="仿宋"/>
          <w:color w:val="auto"/>
          <w:sz w:val="28"/>
          <w:szCs w:val="28"/>
          <w:highlight w:val="none"/>
        </w:rPr>
      </w:pPr>
    </w:p>
    <w:p w14:paraId="5BCF55DA">
      <w:pPr>
        <w:pStyle w:val="9"/>
        <w:shd w:val="clear"/>
        <w:spacing w:after="0" w:line="480" w:lineRule="exact"/>
        <w:ind w:left="0" w:leftChars="0" w:firstLine="414" w:firstLineChars="150"/>
        <w:rPr>
          <w:rFonts w:hint="eastAsia" w:ascii="仿宋" w:hAnsi="仿宋" w:eastAsia="仿宋"/>
          <w:color w:val="auto"/>
          <w:sz w:val="24"/>
          <w:highlight w:val="none"/>
          <w:u w:val="none"/>
        </w:rPr>
      </w:pPr>
      <w:r>
        <w:rPr>
          <w:rFonts w:hint="eastAsia" w:ascii="仿宋" w:hAnsi="仿宋" w:eastAsia="仿宋"/>
          <w:color w:val="auto"/>
          <w:sz w:val="28"/>
          <w:szCs w:val="28"/>
          <w:highlight w:val="none"/>
        </w:rPr>
        <w:t xml:space="preserve">                        授权委托日期：</w:t>
      </w:r>
      <w:r>
        <w:rPr>
          <w:rFonts w:hint="eastAsia" w:ascii="仿宋" w:hAnsi="仿宋" w:eastAsia="仿宋"/>
          <w:color w:val="auto"/>
          <w:sz w:val="28"/>
          <w:szCs w:val="28"/>
          <w:highlight w:val="none"/>
          <w:u w:val="none"/>
        </w:rPr>
        <w:t xml:space="preserve">     年    月   日</w:t>
      </w:r>
    </w:p>
    <w:p w14:paraId="10A61CC5">
      <w:pPr>
        <w:pStyle w:val="3"/>
        <w:shd w:val="clear"/>
        <w:jc w:val="center"/>
        <w:rPr>
          <w:rFonts w:hint="eastAsia" w:ascii="仿宋_GB2312" w:hAnsi="仿宋_GB2312" w:eastAsia="仿宋_GB2312"/>
          <w:color w:val="auto"/>
          <w:sz w:val="52"/>
          <w:szCs w:val="52"/>
          <w:highlight w:val="none"/>
        </w:rPr>
        <w:sectPr>
          <w:pgSz w:w="11906" w:h="16838"/>
          <w:pgMar w:top="1240" w:right="1133" w:bottom="1440" w:left="1800" w:header="851" w:footer="992" w:gutter="0"/>
          <w:cols w:space="720" w:num="1"/>
          <w:docGrid w:type="lines" w:linePitch="312" w:charSpace="0"/>
        </w:sectPr>
      </w:pPr>
    </w:p>
    <w:p w14:paraId="0B9676AB">
      <w:pPr>
        <w:pStyle w:val="3"/>
        <w:shd w:val="clear"/>
        <w:jc w:val="center"/>
        <w:rPr>
          <w:rFonts w:ascii="仿宋_GB2312" w:hAnsi="仿宋_GB2312" w:eastAsia="仿宋_GB2312"/>
          <w:b w:val="0"/>
          <w:color w:val="auto"/>
          <w:sz w:val="52"/>
          <w:szCs w:val="52"/>
          <w:highlight w:val="none"/>
        </w:rPr>
      </w:pPr>
      <w:r>
        <w:rPr>
          <w:rFonts w:hint="eastAsia" w:ascii="仿宋_GB2312" w:hAnsi="仿宋_GB2312" w:eastAsia="仿宋_GB2312"/>
          <w:color w:val="auto"/>
          <w:sz w:val="52"/>
          <w:szCs w:val="52"/>
          <w:highlight w:val="none"/>
          <w:lang w:eastAsia="zh-CN"/>
        </w:rPr>
        <w:t>竞包</w:t>
      </w:r>
      <w:r>
        <w:rPr>
          <w:rFonts w:hint="eastAsia" w:ascii="仿宋_GB2312" w:hAnsi="仿宋_GB2312" w:eastAsia="仿宋_GB2312"/>
          <w:color w:val="auto"/>
          <w:sz w:val="52"/>
          <w:szCs w:val="52"/>
          <w:highlight w:val="none"/>
        </w:rPr>
        <w:t>报价单</w:t>
      </w:r>
    </w:p>
    <w:tbl>
      <w:tblPr>
        <w:tblStyle w:val="10"/>
        <w:tblpPr w:leftFromText="180" w:rightFromText="180" w:vertAnchor="text" w:horzAnchor="page" w:tblpX="2002" w:tblpY="362"/>
        <w:tblOverlap w:val="never"/>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7653"/>
      </w:tblGrid>
      <w:tr w14:paraId="64BF7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692" w:type="dxa"/>
            <w:vAlign w:val="center"/>
          </w:tcPr>
          <w:p w14:paraId="3015430E">
            <w:pPr>
              <w:shd w:val="clea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投</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标</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人</w:t>
            </w:r>
          </w:p>
        </w:tc>
        <w:tc>
          <w:tcPr>
            <w:tcW w:w="7653" w:type="dxa"/>
            <w:vAlign w:val="center"/>
          </w:tcPr>
          <w:p w14:paraId="6D53C2E9">
            <w:pPr>
              <w:shd w:val="clear"/>
              <w:snapToGrid w:val="0"/>
              <w:spacing w:line="320" w:lineRule="exact"/>
              <w:jc w:val="center"/>
              <w:rPr>
                <w:rFonts w:ascii="宋体"/>
                <w:color w:val="auto"/>
                <w:sz w:val="24"/>
                <w:highlight w:val="none"/>
              </w:rPr>
            </w:pPr>
          </w:p>
        </w:tc>
      </w:tr>
      <w:tr w14:paraId="1377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692" w:type="dxa"/>
            <w:vAlign w:val="center"/>
          </w:tcPr>
          <w:p w14:paraId="0F3968C3">
            <w:pPr>
              <w:shd w:val="clea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工期</w:t>
            </w:r>
          </w:p>
        </w:tc>
        <w:tc>
          <w:tcPr>
            <w:tcW w:w="7653" w:type="dxa"/>
            <w:vAlign w:val="center"/>
          </w:tcPr>
          <w:p w14:paraId="23008212">
            <w:pPr>
              <w:shd w:val="clear"/>
              <w:spacing w:line="320" w:lineRule="exact"/>
              <w:ind w:firstLine="3360" w:firstLineChars="1400"/>
              <w:rPr>
                <w:rFonts w:ascii="仿宋_GB2312" w:hAnsi="仿宋_GB2312" w:eastAsia="仿宋_GB2312"/>
                <w:color w:val="auto"/>
                <w:sz w:val="24"/>
                <w:highlight w:val="none"/>
              </w:rPr>
            </w:pPr>
          </w:p>
        </w:tc>
      </w:tr>
      <w:tr w14:paraId="0F80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92" w:type="dxa"/>
            <w:vAlign w:val="center"/>
          </w:tcPr>
          <w:p w14:paraId="2F2F2CB3">
            <w:pPr>
              <w:shd w:val="clear"/>
              <w:snapToGrid w:val="0"/>
              <w:spacing w:line="360" w:lineRule="auto"/>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质量标准</w:t>
            </w:r>
          </w:p>
        </w:tc>
        <w:tc>
          <w:tcPr>
            <w:tcW w:w="7653" w:type="dxa"/>
            <w:vAlign w:val="center"/>
          </w:tcPr>
          <w:p w14:paraId="62769A14">
            <w:pPr>
              <w:shd w:val="clear"/>
              <w:snapToGrid w:val="0"/>
              <w:spacing w:line="360" w:lineRule="auto"/>
              <w:jc w:val="left"/>
              <w:rPr>
                <w:rFonts w:ascii="仿宋_GB2312" w:eastAsia="仿宋_GB2312"/>
                <w:color w:val="auto"/>
                <w:sz w:val="28"/>
                <w:szCs w:val="28"/>
                <w:highlight w:val="none"/>
              </w:rPr>
            </w:pPr>
          </w:p>
        </w:tc>
      </w:tr>
      <w:tr w14:paraId="251B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1" w:hRule="exact"/>
        </w:trPr>
        <w:tc>
          <w:tcPr>
            <w:tcW w:w="1692" w:type="dxa"/>
            <w:vAlign w:val="center"/>
          </w:tcPr>
          <w:p w14:paraId="3867A655">
            <w:pPr>
              <w:shd w:val="clear"/>
              <w:snapToGrid w:val="0"/>
              <w:spacing w:line="360" w:lineRule="auto"/>
              <w:jc w:val="left"/>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报价下浮率</w:t>
            </w:r>
          </w:p>
        </w:tc>
        <w:tc>
          <w:tcPr>
            <w:tcW w:w="7653" w:type="dxa"/>
            <w:vAlign w:val="center"/>
          </w:tcPr>
          <w:p w14:paraId="2178BAA1">
            <w:pPr>
              <w:shd w:val="clear"/>
              <w:snapToGrid w:val="0"/>
              <w:spacing w:line="360" w:lineRule="auto"/>
              <w:jc w:val="left"/>
              <w:rPr>
                <w:rFonts w:ascii="仿宋_GB2312" w:eastAsia="仿宋_GB2312"/>
                <w:color w:val="auto"/>
                <w:sz w:val="28"/>
                <w:szCs w:val="28"/>
                <w:highlight w:val="none"/>
              </w:rPr>
            </w:pPr>
          </w:p>
          <w:p w14:paraId="42D33F09">
            <w:pPr>
              <w:shd w:val="clear"/>
              <w:snapToGrid w:val="0"/>
              <w:spacing w:line="360" w:lineRule="auto"/>
              <w:jc w:val="lef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w:t>
            </w:r>
            <w:r>
              <w:rPr>
                <w:rFonts w:hint="eastAsia" w:ascii="仿宋_GB2312" w:eastAsia="仿宋_GB2312"/>
                <w:color w:val="auto"/>
                <w:sz w:val="28"/>
                <w:szCs w:val="28"/>
                <w:highlight w:val="none"/>
                <w:u w:val="single"/>
              </w:rPr>
              <w:t>百分之</w:t>
            </w:r>
            <w:r>
              <w:rPr>
                <w:rFonts w:ascii="仿宋_GB2312" w:eastAsia="仿宋_GB2312"/>
                <w:color w:val="auto"/>
                <w:sz w:val="28"/>
                <w:szCs w:val="28"/>
                <w:highlight w:val="none"/>
                <w:u w:val="single"/>
              </w:rPr>
              <w:t xml:space="preserve">                                        </w:t>
            </w:r>
          </w:p>
          <w:p w14:paraId="212235CB">
            <w:pPr>
              <w:shd w:val="clea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（零、壹、贰、叁、肆、伍、陆、柒、捌、玖、拾）</w:t>
            </w:r>
          </w:p>
          <w:p w14:paraId="1E86A551">
            <w:pPr>
              <w:shd w:val="clear"/>
              <w:snapToGrid w:val="0"/>
              <w:spacing w:line="360" w:lineRule="auto"/>
              <w:jc w:val="left"/>
              <w:rPr>
                <w:rFonts w:ascii="仿宋_GB2312" w:eastAsia="仿宋_GB2312"/>
                <w:color w:val="auto"/>
                <w:sz w:val="28"/>
                <w:szCs w:val="28"/>
                <w:highlight w:val="none"/>
              </w:rPr>
            </w:pPr>
          </w:p>
          <w:p w14:paraId="39798329">
            <w:pPr>
              <w:shd w:val="clea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小写</w:t>
            </w:r>
            <w:r>
              <w:rPr>
                <w:rFonts w:ascii="仿宋_GB2312" w:eastAsia="仿宋_GB2312"/>
                <w:color w:val="auto"/>
                <w:sz w:val="28"/>
                <w:szCs w:val="28"/>
                <w:highlight w:val="none"/>
              </w:rPr>
              <w:t>:</w:t>
            </w:r>
            <w:r>
              <w:rPr>
                <w:rFonts w:ascii="仿宋_GB2312" w:eastAsia="仿宋_GB2312"/>
                <w:color w:val="auto"/>
                <w:sz w:val="28"/>
                <w:szCs w:val="28"/>
                <w:highlight w:val="none"/>
                <w:u w:val="single"/>
              </w:rPr>
              <w:t xml:space="preserve">            </w:t>
            </w:r>
            <w:r>
              <w:rPr>
                <w:rFonts w:hint="eastAsia" w:ascii="仿宋_GB2312" w:eastAsia="仿宋_GB2312"/>
                <w:color w:val="auto"/>
                <w:sz w:val="28"/>
                <w:szCs w:val="28"/>
                <w:highlight w:val="none"/>
                <w:u w:val="single"/>
              </w:rPr>
              <w:t>％</w:t>
            </w:r>
          </w:p>
        </w:tc>
      </w:tr>
      <w:tr w14:paraId="28B37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2" w:hRule="atLeast"/>
        </w:trPr>
        <w:tc>
          <w:tcPr>
            <w:tcW w:w="9345" w:type="dxa"/>
            <w:gridSpan w:val="2"/>
          </w:tcPr>
          <w:p w14:paraId="58B14C41">
            <w:pPr>
              <w:shd w:val="clear"/>
              <w:snapToGrid w:val="0"/>
              <w:spacing w:line="320" w:lineRule="exact"/>
              <w:rPr>
                <w:rFonts w:ascii="仿宋_GB2312" w:hAnsi="仿宋_GB2312" w:eastAsia="仿宋_GB2312"/>
                <w:color w:val="auto"/>
                <w:sz w:val="24"/>
                <w:highlight w:val="none"/>
              </w:rPr>
            </w:pPr>
          </w:p>
          <w:p w14:paraId="69CEB4F3">
            <w:pPr>
              <w:shd w:val="clear"/>
              <w:snapToGrid w:val="0"/>
              <w:spacing w:line="320" w:lineRule="exact"/>
              <w:rPr>
                <w:rFonts w:ascii="仿宋_GB2312" w:hAnsi="仿宋_GB2312" w:eastAsia="仿宋_GB2312"/>
                <w:color w:val="auto"/>
                <w:sz w:val="24"/>
                <w:highlight w:val="none"/>
              </w:rPr>
            </w:pPr>
          </w:p>
          <w:p w14:paraId="34F9EE64">
            <w:pPr>
              <w:shd w:val="clear"/>
              <w:snapToGrid w:val="0"/>
              <w:spacing w:line="320" w:lineRule="exact"/>
              <w:rPr>
                <w:rFonts w:ascii="仿宋_GB2312" w:hAnsi="仿宋_GB2312" w:eastAsia="仿宋_GB2312"/>
                <w:color w:val="auto"/>
                <w:sz w:val="24"/>
                <w:highlight w:val="none"/>
              </w:rPr>
            </w:pPr>
          </w:p>
          <w:p w14:paraId="4412B1DE">
            <w:pPr>
              <w:shd w:val="clear"/>
              <w:snapToGrid w:val="0"/>
              <w:spacing w:line="320" w:lineRule="exact"/>
              <w:rPr>
                <w:rFonts w:ascii="仿宋_GB2312" w:hAnsi="仿宋_GB2312" w:eastAsia="仿宋_GB2312"/>
                <w:color w:val="auto"/>
                <w:sz w:val="24"/>
                <w:highlight w:val="none"/>
              </w:rPr>
            </w:pPr>
          </w:p>
          <w:p w14:paraId="7F89D155">
            <w:pPr>
              <w:shd w:val="clea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eastAsia="zh-CN"/>
              </w:rPr>
              <w:t>竞包</w:t>
            </w:r>
            <w:r>
              <w:rPr>
                <w:rFonts w:hint="eastAsia" w:ascii="仿宋_GB2312" w:eastAsia="仿宋_GB2312"/>
                <w:color w:val="auto"/>
                <w:sz w:val="28"/>
                <w:szCs w:val="28"/>
                <w:highlight w:val="none"/>
              </w:rPr>
              <w:t>人：</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　　　　　　　</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（盖章）</w:t>
            </w:r>
          </w:p>
          <w:p w14:paraId="69120051">
            <w:pPr>
              <w:shd w:val="clear"/>
              <w:snapToGrid w:val="0"/>
              <w:spacing w:line="360" w:lineRule="auto"/>
              <w:jc w:val="left"/>
              <w:rPr>
                <w:rFonts w:ascii="仿宋_GB2312" w:eastAsia="仿宋_GB2312"/>
                <w:color w:val="auto"/>
                <w:sz w:val="28"/>
                <w:szCs w:val="28"/>
                <w:highlight w:val="none"/>
              </w:rPr>
            </w:pPr>
          </w:p>
          <w:p w14:paraId="2335C4F2">
            <w:pPr>
              <w:shd w:val="clear"/>
              <w:snapToGrid w:val="0"/>
              <w:spacing w:line="360" w:lineRule="auto"/>
              <w:jc w:val="left"/>
              <w:rPr>
                <w:rFonts w:ascii="仿宋_GB2312" w:eastAsia="仿宋_GB2312"/>
                <w:color w:val="auto"/>
                <w:sz w:val="28"/>
                <w:szCs w:val="28"/>
                <w:highlight w:val="none"/>
              </w:rPr>
            </w:pPr>
          </w:p>
          <w:p w14:paraId="3636836E">
            <w:pPr>
              <w:shd w:val="clear"/>
              <w:snapToGrid w:val="0"/>
              <w:spacing w:line="360" w:lineRule="auto"/>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法定代表人或委托代理人：</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（签字或盖章）</w:t>
            </w:r>
          </w:p>
          <w:p w14:paraId="2D49E0CC">
            <w:pPr>
              <w:shd w:val="clear"/>
              <w:snapToGrid w:val="0"/>
              <w:spacing w:line="360" w:lineRule="auto"/>
              <w:jc w:val="left"/>
              <w:rPr>
                <w:rFonts w:ascii="仿宋_GB2312" w:eastAsia="仿宋_GB2312"/>
                <w:color w:val="auto"/>
                <w:sz w:val="28"/>
                <w:szCs w:val="28"/>
                <w:highlight w:val="none"/>
              </w:rPr>
            </w:pPr>
          </w:p>
          <w:p w14:paraId="17148B1F">
            <w:pPr>
              <w:shd w:val="clear"/>
              <w:snapToGrid w:val="0"/>
              <w:spacing w:line="360" w:lineRule="auto"/>
              <w:jc w:val="left"/>
              <w:rPr>
                <w:rFonts w:ascii="仿宋_GB2312" w:eastAsia="仿宋_GB2312"/>
                <w:color w:val="auto"/>
                <w:sz w:val="28"/>
                <w:szCs w:val="28"/>
                <w:highlight w:val="none"/>
              </w:rPr>
            </w:pPr>
          </w:p>
          <w:p w14:paraId="05F28ED9">
            <w:pPr>
              <w:shd w:val="clear"/>
              <w:snapToGrid w:val="0"/>
              <w:spacing w:line="360" w:lineRule="auto"/>
              <w:jc w:val="left"/>
              <w:rPr>
                <w:rFonts w:ascii="仿宋_GB2312" w:hAnsi="仿宋_GB2312" w:eastAsia="仿宋_GB2312"/>
                <w:color w:val="auto"/>
                <w:highlight w:val="none"/>
              </w:rPr>
            </w:pPr>
            <w:r>
              <w:rPr>
                <w:rFonts w:hint="eastAsia" w:ascii="仿宋_GB2312" w:eastAsia="仿宋_GB2312"/>
                <w:color w:val="auto"/>
                <w:sz w:val="28"/>
                <w:szCs w:val="28"/>
                <w:highlight w:val="none"/>
              </w:rPr>
              <w:t>日期</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年</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月</w:t>
            </w:r>
            <w:r>
              <w:rPr>
                <w:rFonts w:ascii="仿宋_GB2312" w:eastAsia="仿宋_GB2312"/>
                <w:color w:val="auto"/>
                <w:sz w:val="28"/>
                <w:szCs w:val="28"/>
                <w:highlight w:val="none"/>
              </w:rPr>
              <w:t xml:space="preserve">       </w:t>
            </w:r>
            <w:r>
              <w:rPr>
                <w:rFonts w:hint="eastAsia" w:ascii="仿宋_GB2312" w:eastAsia="仿宋_GB2312"/>
                <w:color w:val="auto"/>
                <w:sz w:val="28"/>
                <w:szCs w:val="28"/>
                <w:highlight w:val="none"/>
              </w:rPr>
              <w:t>日</w:t>
            </w:r>
          </w:p>
        </w:tc>
      </w:tr>
    </w:tbl>
    <w:p w14:paraId="4D2E579C">
      <w:pPr>
        <w:shd w:val="clear"/>
        <w:spacing w:line="500" w:lineRule="exact"/>
        <w:rPr>
          <w:color w:val="auto"/>
          <w:sz w:val="24"/>
          <w:highlight w:val="none"/>
        </w:rPr>
      </w:pPr>
      <w:r>
        <w:rPr>
          <w:rFonts w:hint="eastAsia" w:ascii="仿宋_GB2312" w:eastAsia="仿宋_GB2312"/>
          <w:color w:val="auto"/>
          <w:sz w:val="28"/>
          <w:szCs w:val="28"/>
          <w:highlight w:val="none"/>
        </w:rPr>
        <w:t>注</w:t>
      </w:r>
      <w:r>
        <w:rPr>
          <w:rFonts w:ascii="仿宋_GB2312" w:eastAsia="仿宋_GB2312"/>
          <w:color w:val="auto"/>
          <w:sz w:val="28"/>
          <w:szCs w:val="28"/>
          <w:highlight w:val="none"/>
        </w:rPr>
        <w:t>:</w:t>
      </w:r>
      <w:r>
        <w:rPr>
          <w:rFonts w:hint="eastAsia" w:ascii="仿宋_GB2312" w:eastAsia="仿宋_GB2312"/>
          <w:color w:val="auto"/>
          <w:sz w:val="28"/>
          <w:szCs w:val="28"/>
          <w:highlight w:val="none"/>
          <w:lang w:eastAsia="zh-CN"/>
        </w:rPr>
        <w:t>报价下浮率</w:t>
      </w:r>
      <w:r>
        <w:rPr>
          <w:rFonts w:hint="eastAsia" w:ascii="仿宋_GB2312" w:eastAsia="仿宋_GB2312"/>
          <w:color w:val="auto"/>
          <w:sz w:val="28"/>
          <w:szCs w:val="28"/>
          <w:highlight w:val="none"/>
        </w:rPr>
        <w:t>保留到小数点后两位</w:t>
      </w:r>
      <w:r>
        <w:rPr>
          <w:rFonts w:hint="eastAsia"/>
          <w:color w:val="auto"/>
          <w:sz w:val="24"/>
          <w:highlight w:val="none"/>
        </w:rPr>
        <w:t>。</w:t>
      </w:r>
    </w:p>
    <w:p w14:paraId="40198173">
      <w:pPr>
        <w:shd w:val="clear"/>
        <w:rPr>
          <w:color w:val="auto"/>
          <w:highlight w:val="none"/>
        </w:rPr>
      </w:pPr>
    </w:p>
    <w:p w14:paraId="564AA5E5">
      <w:pPr>
        <w:pStyle w:val="2"/>
        <w:shd w:val="clear"/>
        <w:rPr>
          <w:color w:val="auto"/>
          <w:highlight w:val="none"/>
        </w:rPr>
      </w:pPr>
    </w:p>
    <w:p w14:paraId="7E8E358C">
      <w:pPr>
        <w:shd w:val="clear"/>
        <w:rPr>
          <w:color w:val="auto"/>
          <w:highlight w:val="none"/>
        </w:rPr>
      </w:pPr>
    </w:p>
    <w:p w14:paraId="0BBF4C04">
      <w:pPr>
        <w:pStyle w:val="2"/>
        <w:shd w:val="clear"/>
        <w:rPr>
          <w:color w:val="auto"/>
          <w:highlight w:val="none"/>
        </w:rPr>
      </w:pPr>
    </w:p>
    <w:p w14:paraId="166EB8F6">
      <w:pPr>
        <w:shd w:val="clear"/>
        <w:rPr>
          <w:color w:val="auto"/>
          <w:highlight w:val="none"/>
        </w:rPr>
      </w:pPr>
    </w:p>
    <w:p w14:paraId="4657FCAE">
      <w:pPr>
        <w:shd w:val="clear"/>
        <w:autoSpaceDE/>
        <w:autoSpaceDN/>
        <w:adjustRightInd/>
        <w:spacing w:line="380" w:lineRule="exact"/>
        <w:jc w:val="center"/>
        <w:rPr>
          <w:rFonts w:ascii="仿宋" w:hAnsi="仿宋" w:eastAsia="仿宋" w:cs="仿宋"/>
          <w:b/>
          <w:bCs/>
          <w:color w:val="auto"/>
          <w:sz w:val="24"/>
          <w:szCs w:val="24"/>
          <w:highlight w:val="none"/>
        </w:rPr>
      </w:pPr>
      <w:bookmarkStart w:id="2" w:name="_Hlk37430772"/>
      <w:r>
        <w:rPr>
          <w:rFonts w:ascii="仿宋" w:hAnsi="仿宋" w:eastAsia="仿宋" w:cs="仿宋"/>
          <w:b/>
          <w:color w:val="auto"/>
          <w:sz w:val="36"/>
          <w:szCs w:val="36"/>
          <w:highlight w:val="none"/>
        </w:rPr>
        <w:t>202</w:t>
      </w:r>
      <w:r>
        <w:rPr>
          <w:rFonts w:hint="eastAsia" w:ascii="仿宋" w:hAnsi="仿宋" w:eastAsia="仿宋" w:cs="仿宋"/>
          <w:b/>
          <w:color w:val="auto"/>
          <w:sz w:val="36"/>
          <w:szCs w:val="36"/>
          <w:highlight w:val="none"/>
          <w:lang w:val="en-US" w:eastAsia="zh-CN"/>
        </w:rPr>
        <w:t>5</w:t>
      </w:r>
      <w:r>
        <w:rPr>
          <w:rFonts w:hint="eastAsia" w:ascii="仿宋" w:hAnsi="仿宋" w:eastAsia="仿宋" w:cs="仿宋"/>
          <w:b/>
          <w:color w:val="auto"/>
          <w:sz w:val="36"/>
          <w:szCs w:val="36"/>
          <w:highlight w:val="none"/>
        </w:rPr>
        <w:t>年安华镇重大动物疫病防控工作项目</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合同</w:t>
      </w:r>
      <w:bookmarkEnd w:id="2"/>
    </w:p>
    <w:p w14:paraId="40B50669">
      <w:pPr>
        <w:shd w:val="clear"/>
        <w:spacing w:line="380" w:lineRule="exact"/>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甲方（甲方）：</w:t>
      </w:r>
      <w:r>
        <w:rPr>
          <w:rFonts w:hint="eastAsia" w:ascii="仿宋" w:hAnsi="仿宋" w:eastAsia="仿宋"/>
          <w:color w:val="auto"/>
          <w:sz w:val="24"/>
          <w:szCs w:val="24"/>
          <w:highlight w:val="none"/>
          <w:u w:val="single"/>
          <w:shd w:val="clear" w:color="auto" w:fill="FFFFFF"/>
        </w:rPr>
        <w:t>诸暨市安华镇人民政府</w:t>
      </w:r>
    </w:p>
    <w:p w14:paraId="198E9EE6">
      <w:pPr>
        <w:shd w:val="clear"/>
        <w:spacing w:line="380" w:lineRule="exac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乙方（</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单位）：</w:t>
      </w:r>
      <w:r>
        <w:rPr>
          <w:rFonts w:hint="eastAsia" w:ascii="仿宋" w:hAnsi="仿宋" w:eastAsia="仿宋" w:cs="仿宋"/>
          <w:color w:val="auto"/>
          <w:sz w:val="24"/>
          <w:szCs w:val="24"/>
          <w:highlight w:val="none"/>
          <w:u w:val="single"/>
          <w:lang w:val="en-US" w:eastAsia="zh-CN"/>
        </w:rPr>
        <w:t xml:space="preserve">                  </w:t>
      </w:r>
    </w:p>
    <w:p w14:paraId="243EE28C">
      <w:pPr>
        <w:shd w:val="clear"/>
        <w:spacing w:line="38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签订日期：</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签订地点：</w:t>
      </w:r>
      <w:r>
        <w:rPr>
          <w:rFonts w:hint="eastAsia" w:ascii="仿宋" w:hAnsi="仿宋" w:eastAsia="仿宋" w:cs="仿宋"/>
          <w:color w:val="auto"/>
          <w:sz w:val="24"/>
          <w:szCs w:val="24"/>
          <w:highlight w:val="none"/>
          <w:u w:val="single"/>
          <w:lang w:val="en-US" w:eastAsia="zh-CN"/>
        </w:rPr>
        <w:t>安华镇人民政府</w:t>
      </w:r>
    </w:p>
    <w:p w14:paraId="5584EA84">
      <w:pPr>
        <w:shd w:val="clea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根据《中华人民共和国民法典》等有关规定，经法定程序</w:t>
      </w:r>
      <w:r>
        <w:rPr>
          <w:rFonts w:hint="eastAsia" w:ascii="仿宋" w:hAnsi="仿宋" w:eastAsia="仿宋" w:cs="仿宋"/>
          <w:color w:val="auto"/>
          <w:sz w:val="24"/>
          <w:szCs w:val="24"/>
          <w:highlight w:val="none"/>
          <w:lang w:eastAsia="zh-CN"/>
        </w:rPr>
        <w:t>发包</w:t>
      </w:r>
      <w:r>
        <w:rPr>
          <w:rFonts w:hint="eastAsia" w:ascii="仿宋" w:hAnsi="仿宋" w:eastAsia="仿宋" w:cs="仿宋"/>
          <w:color w:val="auto"/>
          <w:sz w:val="24"/>
          <w:szCs w:val="24"/>
          <w:highlight w:val="none"/>
        </w:rPr>
        <w:t>，双方同意签订以下合同条款，以便双方共同遵守、履行合同。</w:t>
      </w:r>
    </w:p>
    <w:p w14:paraId="2704C690">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项目名称</w:t>
      </w:r>
    </w:p>
    <w:p w14:paraId="08B07A71">
      <w:pPr>
        <w:pStyle w:val="13"/>
        <w:widowControl w:val="0"/>
        <w:shd w:val="clear"/>
        <w:spacing w:afterLines="0" w:line="380" w:lineRule="exact"/>
        <w:ind w:firstLine="31680"/>
        <w:rPr>
          <w:rFonts w:ascii="仿宋" w:hAnsi="仿宋" w:eastAsia="仿宋"/>
          <w:color w:val="auto"/>
          <w:szCs w:val="21"/>
          <w:highlight w:val="none"/>
        </w:rPr>
      </w:pPr>
      <w:r>
        <w:rPr>
          <w:rFonts w:ascii="仿宋" w:hAnsi="仿宋" w:eastAsia="仿宋" w:cs="宋体"/>
          <w:color w:val="auto"/>
          <w:szCs w:val="24"/>
          <w:highlight w:val="none"/>
        </w:rPr>
        <w:t>202</w:t>
      </w:r>
      <w:r>
        <w:rPr>
          <w:rFonts w:hint="eastAsia" w:ascii="仿宋" w:hAnsi="仿宋" w:eastAsia="仿宋" w:cs="宋体"/>
          <w:color w:val="auto"/>
          <w:szCs w:val="24"/>
          <w:highlight w:val="none"/>
          <w:lang w:val="en-US" w:eastAsia="zh-CN"/>
        </w:rPr>
        <w:t>5</w:t>
      </w:r>
      <w:r>
        <w:rPr>
          <w:rFonts w:hint="eastAsia" w:ascii="仿宋" w:hAnsi="仿宋" w:eastAsia="仿宋" w:cs="宋体"/>
          <w:color w:val="auto"/>
          <w:szCs w:val="24"/>
          <w:highlight w:val="none"/>
        </w:rPr>
        <w:t>年安华镇重大动物疫病防控工作项目</w:t>
      </w:r>
    </w:p>
    <w:p w14:paraId="45F28051">
      <w:pPr>
        <w:widowControl/>
        <w:numPr>
          <w:ilvl w:val="0"/>
          <w:numId w:val="1"/>
        </w:numPr>
        <w:shd w:val="clear"/>
        <w:spacing w:line="380" w:lineRule="exact"/>
        <w:ind w:firstLine="482" w:firstLineChars="200"/>
        <w:jc w:val="left"/>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服务</w:t>
      </w:r>
      <w:r>
        <w:rPr>
          <w:rFonts w:hint="eastAsia" w:ascii="仿宋" w:hAnsi="仿宋" w:eastAsia="仿宋" w:cs="仿宋"/>
          <w:b/>
          <w:bCs/>
          <w:color w:val="auto"/>
          <w:sz w:val="24"/>
          <w:szCs w:val="24"/>
          <w:highlight w:val="none"/>
        </w:rPr>
        <w:t>清单及最高合同金额</w:t>
      </w:r>
    </w:p>
    <w:tbl>
      <w:tblPr>
        <w:tblStyle w:val="10"/>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1641"/>
        <w:gridCol w:w="1928"/>
        <w:gridCol w:w="1344"/>
        <w:gridCol w:w="1063"/>
        <w:gridCol w:w="1683"/>
        <w:gridCol w:w="1369"/>
      </w:tblGrid>
      <w:tr w14:paraId="49F4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tcPr>
          <w:p w14:paraId="2F24C674">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1752" w:type="dxa"/>
            <w:vAlign w:val="center"/>
          </w:tcPr>
          <w:p w14:paraId="15AFA534">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w:t>
            </w:r>
          </w:p>
        </w:tc>
        <w:tc>
          <w:tcPr>
            <w:tcW w:w="2046" w:type="dxa"/>
            <w:vAlign w:val="center"/>
          </w:tcPr>
          <w:p w14:paraId="59BEB5C1">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最高单价限价</w:t>
            </w:r>
          </w:p>
        </w:tc>
        <w:tc>
          <w:tcPr>
            <w:tcW w:w="1281" w:type="dxa"/>
            <w:vAlign w:val="center"/>
          </w:tcPr>
          <w:p w14:paraId="123F2E40">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免疫数或工数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暂计</w:t>
            </w:r>
            <w:r>
              <w:rPr>
                <w:rFonts w:hint="eastAsia" w:ascii="仿宋" w:hAnsi="仿宋" w:eastAsia="仿宋" w:cs="仿宋"/>
                <w:color w:val="auto"/>
                <w:sz w:val="24"/>
                <w:highlight w:val="none"/>
                <w:lang w:eastAsia="zh-CN"/>
              </w:rPr>
              <w:t>）</w:t>
            </w:r>
          </w:p>
        </w:tc>
        <w:tc>
          <w:tcPr>
            <w:tcW w:w="1090" w:type="dxa"/>
            <w:vAlign w:val="center"/>
          </w:tcPr>
          <w:p w14:paraId="53320937">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下浮</w:t>
            </w:r>
            <w:r>
              <w:rPr>
                <w:rFonts w:hint="eastAsia" w:ascii="仿宋" w:hAnsi="仿宋" w:eastAsia="仿宋" w:cs="仿宋"/>
                <w:color w:val="auto"/>
                <w:sz w:val="24"/>
                <w:highlight w:val="none"/>
              </w:rPr>
              <w:t>率</w:t>
            </w:r>
          </w:p>
        </w:tc>
        <w:tc>
          <w:tcPr>
            <w:tcW w:w="1800" w:type="dxa"/>
            <w:vAlign w:val="center"/>
          </w:tcPr>
          <w:p w14:paraId="077397FA">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合同价</w:t>
            </w:r>
          </w:p>
        </w:tc>
        <w:tc>
          <w:tcPr>
            <w:tcW w:w="1440" w:type="dxa"/>
            <w:vAlign w:val="center"/>
          </w:tcPr>
          <w:p w14:paraId="69D959E6">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备注</w:t>
            </w:r>
          </w:p>
        </w:tc>
      </w:tr>
      <w:tr w14:paraId="224FF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7F9311AB">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w:t>
            </w:r>
          </w:p>
        </w:tc>
        <w:tc>
          <w:tcPr>
            <w:tcW w:w="1752" w:type="dxa"/>
            <w:vAlign w:val="center"/>
          </w:tcPr>
          <w:p w14:paraId="63FB5562">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猪</w:t>
            </w:r>
          </w:p>
        </w:tc>
        <w:tc>
          <w:tcPr>
            <w:tcW w:w="2046" w:type="dxa"/>
            <w:vAlign w:val="center"/>
          </w:tcPr>
          <w:p w14:paraId="3600BF34">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头（两针）</w:t>
            </w:r>
          </w:p>
        </w:tc>
        <w:tc>
          <w:tcPr>
            <w:tcW w:w="1281" w:type="dxa"/>
            <w:vAlign w:val="center"/>
          </w:tcPr>
          <w:p w14:paraId="4403A63A">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6434</w:t>
            </w:r>
            <w:r>
              <w:rPr>
                <w:rFonts w:hint="eastAsia" w:ascii="仿宋" w:hAnsi="仿宋" w:eastAsia="仿宋" w:cs="仿宋"/>
                <w:color w:val="auto"/>
                <w:sz w:val="24"/>
                <w:highlight w:val="none"/>
              </w:rPr>
              <w:t>头</w:t>
            </w:r>
          </w:p>
        </w:tc>
        <w:tc>
          <w:tcPr>
            <w:tcW w:w="1090" w:type="dxa"/>
            <w:vMerge w:val="restart"/>
          </w:tcPr>
          <w:p w14:paraId="22165B11">
            <w:pPr>
              <w:pStyle w:val="9"/>
              <w:shd w:val="clear"/>
              <w:spacing w:line="380" w:lineRule="exact"/>
              <w:ind w:firstLine="0"/>
              <w:jc w:val="center"/>
              <w:rPr>
                <w:rFonts w:hint="default" w:ascii="仿宋" w:hAnsi="仿宋" w:eastAsia="仿宋" w:cs="仿宋"/>
                <w:color w:val="auto"/>
                <w:sz w:val="24"/>
                <w:highlight w:val="none"/>
                <w:lang w:val="en-US" w:eastAsia="zh-CN"/>
              </w:rPr>
            </w:pPr>
          </w:p>
        </w:tc>
        <w:tc>
          <w:tcPr>
            <w:tcW w:w="1800" w:type="dxa"/>
            <w:vAlign w:val="center"/>
          </w:tcPr>
          <w:p w14:paraId="408AFC69">
            <w:pPr>
              <w:pStyle w:val="9"/>
              <w:shd w:val="clear"/>
              <w:spacing w:line="380" w:lineRule="exact"/>
              <w:ind w:firstLine="0"/>
              <w:jc w:val="center"/>
              <w:rPr>
                <w:rFonts w:ascii="仿宋" w:hAnsi="仿宋" w:eastAsia="仿宋" w:cs="仿宋"/>
                <w:color w:val="auto"/>
                <w:sz w:val="24"/>
                <w:highlight w:val="none"/>
              </w:rPr>
            </w:pPr>
          </w:p>
        </w:tc>
        <w:tc>
          <w:tcPr>
            <w:tcW w:w="1440" w:type="dxa"/>
            <w:vMerge w:val="restart"/>
            <w:vAlign w:val="center"/>
          </w:tcPr>
          <w:p w14:paraId="30E83C5D">
            <w:pPr>
              <w:pStyle w:val="9"/>
              <w:shd w:val="clear"/>
              <w:spacing w:line="380" w:lineRule="exact"/>
              <w:jc w:val="both"/>
              <w:rPr>
                <w:rFonts w:ascii="仿宋" w:hAnsi="仿宋" w:eastAsia="仿宋" w:cs="仿宋"/>
                <w:color w:val="auto"/>
                <w:sz w:val="24"/>
                <w:highlight w:val="none"/>
              </w:rPr>
            </w:pPr>
            <w:r>
              <w:rPr>
                <w:rFonts w:hint="eastAsia" w:ascii="仿宋" w:hAnsi="仿宋" w:eastAsia="仿宋" w:cs="仿宋"/>
                <w:color w:val="auto"/>
                <w:sz w:val="24"/>
                <w:highlight w:val="none"/>
              </w:rPr>
              <w:t>最终数量以实际免疫数为准</w:t>
            </w:r>
          </w:p>
        </w:tc>
      </w:tr>
      <w:tr w14:paraId="63DE4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63A7B54A">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2</w:t>
            </w:r>
          </w:p>
        </w:tc>
        <w:tc>
          <w:tcPr>
            <w:tcW w:w="1752" w:type="dxa"/>
            <w:vAlign w:val="center"/>
          </w:tcPr>
          <w:p w14:paraId="64BEF9AE">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羊</w:t>
            </w:r>
          </w:p>
        </w:tc>
        <w:tc>
          <w:tcPr>
            <w:tcW w:w="2046" w:type="dxa"/>
            <w:vAlign w:val="center"/>
          </w:tcPr>
          <w:p w14:paraId="19E30F25">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14:paraId="7153A38C">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1095</w:t>
            </w:r>
            <w:r>
              <w:rPr>
                <w:rFonts w:hint="eastAsia" w:ascii="仿宋" w:hAnsi="仿宋" w:eastAsia="仿宋" w:cs="仿宋"/>
                <w:color w:val="auto"/>
                <w:sz w:val="24"/>
                <w:highlight w:val="none"/>
              </w:rPr>
              <w:t>头</w:t>
            </w:r>
          </w:p>
        </w:tc>
        <w:tc>
          <w:tcPr>
            <w:tcW w:w="1090" w:type="dxa"/>
            <w:vMerge w:val="continue"/>
          </w:tcPr>
          <w:p w14:paraId="04AC55F9">
            <w:pPr>
              <w:pStyle w:val="9"/>
              <w:shd w:val="clear"/>
              <w:spacing w:line="380" w:lineRule="exact"/>
              <w:ind w:firstLine="0"/>
              <w:jc w:val="center"/>
              <w:rPr>
                <w:rFonts w:ascii="仿宋" w:hAnsi="仿宋" w:eastAsia="仿宋" w:cs="仿宋"/>
                <w:color w:val="auto"/>
                <w:sz w:val="24"/>
                <w:highlight w:val="none"/>
              </w:rPr>
            </w:pPr>
          </w:p>
        </w:tc>
        <w:tc>
          <w:tcPr>
            <w:tcW w:w="1800" w:type="dxa"/>
            <w:vAlign w:val="center"/>
          </w:tcPr>
          <w:p w14:paraId="56DFAAD5">
            <w:pPr>
              <w:pStyle w:val="9"/>
              <w:shd w:val="clear"/>
              <w:spacing w:line="380" w:lineRule="exact"/>
              <w:ind w:firstLine="0"/>
              <w:jc w:val="center"/>
              <w:rPr>
                <w:rFonts w:ascii="仿宋" w:hAnsi="仿宋" w:eastAsia="仿宋" w:cs="仿宋"/>
                <w:color w:val="auto"/>
                <w:sz w:val="24"/>
                <w:highlight w:val="none"/>
              </w:rPr>
            </w:pPr>
          </w:p>
        </w:tc>
        <w:tc>
          <w:tcPr>
            <w:tcW w:w="1440" w:type="dxa"/>
            <w:vMerge w:val="continue"/>
            <w:vAlign w:val="center"/>
          </w:tcPr>
          <w:p w14:paraId="78F7E2E9">
            <w:pPr>
              <w:pStyle w:val="9"/>
              <w:shd w:val="clear"/>
              <w:spacing w:line="380" w:lineRule="exact"/>
              <w:ind w:firstLine="0"/>
              <w:jc w:val="center"/>
              <w:rPr>
                <w:rFonts w:ascii="仿宋" w:hAnsi="仿宋" w:eastAsia="仿宋" w:cs="仿宋"/>
                <w:color w:val="auto"/>
                <w:sz w:val="24"/>
                <w:highlight w:val="none"/>
              </w:rPr>
            </w:pPr>
          </w:p>
        </w:tc>
      </w:tr>
      <w:tr w14:paraId="520C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0D104F34">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w:t>
            </w:r>
          </w:p>
        </w:tc>
        <w:tc>
          <w:tcPr>
            <w:tcW w:w="1752" w:type="dxa"/>
            <w:vAlign w:val="center"/>
          </w:tcPr>
          <w:p w14:paraId="1BF71482">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牛</w:t>
            </w:r>
          </w:p>
        </w:tc>
        <w:tc>
          <w:tcPr>
            <w:tcW w:w="2046" w:type="dxa"/>
            <w:vAlign w:val="center"/>
          </w:tcPr>
          <w:p w14:paraId="1386737C">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14:paraId="338A6DA5">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432</w:t>
            </w:r>
            <w:r>
              <w:rPr>
                <w:rFonts w:hint="eastAsia" w:ascii="仿宋" w:hAnsi="仿宋" w:eastAsia="仿宋" w:cs="仿宋"/>
                <w:color w:val="auto"/>
                <w:sz w:val="24"/>
                <w:highlight w:val="none"/>
              </w:rPr>
              <w:t>头</w:t>
            </w:r>
          </w:p>
        </w:tc>
        <w:tc>
          <w:tcPr>
            <w:tcW w:w="1090" w:type="dxa"/>
            <w:vMerge w:val="continue"/>
          </w:tcPr>
          <w:p w14:paraId="38C34C9B">
            <w:pPr>
              <w:pStyle w:val="9"/>
              <w:shd w:val="clear"/>
              <w:spacing w:line="380" w:lineRule="exact"/>
              <w:ind w:firstLine="0"/>
              <w:jc w:val="center"/>
              <w:rPr>
                <w:rFonts w:ascii="仿宋" w:hAnsi="仿宋" w:eastAsia="仿宋" w:cs="仿宋"/>
                <w:color w:val="auto"/>
                <w:sz w:val="24"/>
                <w:highlight w:val="none"/>
              </w:rPr>
            </w:pPr>
          </w:p>
        </w:tc>
        <w:tc>
          <w:tcPr>
            <w:tcW w:w="1800" w:type="dxa"/>
            <w:vAlign w:val="center"/>
          </w:tcPr>
          <w:p w14:paraId="58F03956">
            <w:pPr>
              <w:pStyle w:val="9"/>
              <w:shd w:val="clear"/>
              <w:spacing w:line="380" w:lineRule="exact"/>
              <w:ind w:firstLine="0"/>
              <w:jc w:val="center"/>
              <w:rPr>
                <w:rFonts w:ascii="仿宋" w:hAnsi="仿宋" w:eastAsia="仿宋" w:cs="仿宋"/>
                <w:color w:val="auto"/>
                <w:sz w:val="24"/>
                <w:highlight w:val="none"/>
              </w:rPr>
            </w:pPr>
          </w:p>
        </w:tc>
        <w:tc>
          <w:tcPr>
            <w:tcW w:w="1440" w:type="dxa"/>
            <w:vMerge w:val="continue"/>
            <w:vAlign w:val="center"/>
          </w:tcPr>
          <w:p w14:paraId="3127886B">
            <w:pPr>
              <w:pStyle w:val="9"/>
              <w:shd w:val="clear"/>
              <w:spacing w:line="380" w:lineRule="exact"/>
              <w:ind w:firstLine="0"/>
              <w:jc w:val="center"/>
              <w:rPr>
                <w:rFonts w:ascii="仿宋" w:hAnsi="仿宋" w:eastAsia="仿宋" w:cs="仿宋"/>
                <w:color w:val="auto"/>
                <w:sz w:val="24"/>
                <w:highlight w:val="none"/>
              </w:rPr>
            </w:pPr>
          </w:p>
        </w:tc>
      </w:tr>
      <w:tr w14:paraId="34D2A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0C3E2124">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4</w:t>
            </w:r>
          </w:p>
        </w:tc>
        <w:tc>
          <w:tcPr>
            <w:tcW w:w="1752" w:type="dxa"/>
            <w:vAlign w:val="center"/>
          </w:tcPr>
          <w:p w14:paraId="3707EA4D">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鹿</w:t>
            </w:r>
          </w:p>
        </w:tc>
        <w:tc>
          <w:tcPr>
            <w:tcW w:w="2046" w:type="dxa"/>
            <w:vAlign w:val="center"/>
          </w:tcPr>
          <w:p w14:paraId="3B846AE2">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头</w:t>
            </w:r>
          </w:p>
        </w:tc>
        <w:tc>
          <w:tcPr>
            <w:tcW w:w="1281" w:type="dxa"/>
            <w:vAlign w:val="center"/>
          </w:tcPr>
          <w:p w14:paraId="7AF9BC1F">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54</w:t>
            </w:r>
            <w:r>
              <w:rPr>
                <w:rFonts w:hint="eastAsia" w:ascii="仿宋" w:hAnsi="仿宋" w:eastAsia="仿宋" w:cs="仿宋"/>
                <w:color w:val="auto"/>
                <w:sz w:val="24"/>
                <w:highlight w:val="none"/>
              </w:rPr>
              <w:t>头</w:t>
            </w:r>
          </w:p>
        </w:tc>
        <w:tc>
          <w:tcPr>
            <w:tcW w:w="1090" w:type="dxa"/>
            <w:vMerge w:val="continue"/>
          </w:tcPr>
          <w:p w14:paraId="3E4C032C">
            <w:pPr>
              <w:pStyle w:val="9"/>
              <w:shd w:val="clear"/>
              <w:spacing w:line="380" w:lineRule="exact"/>
              <w:ind w:firstLine="0"/>
              <w:jc w:val="center"/>
              <w:rPr>
                <w:rFonts w:ascii="仿宋" w:hAnsi="仿宋" w:eastAsia="仿宋" w:cs="仿宋"/>
                <w:color w:val="auto"/>
                <w:sz w:val="24"/>
                <w:highlight w:val="none"/>
              </w:rPr>
            </w:pPr>
          </w:p>
        </w:tc>
        <w:tc>
          <w:tcPr>
            <w:tcW w:w="1800" w:type="dxa"/>
            <w:vAlign w:val="center"/>
          </w:tcPr>
          <w:p w14:paraId="03649BAE">
            <w:pPr>
              <w:pStyle w:val="9"/>
              <w:shd w:val="clear"/>
              <w:spacing w:line="380" w:lineRule="exact"/>
              <w:ind w:firstLine="0"/>
              <w:jc w:val="center"/>
              <w:rPr>
                <w:rFonts w:ascii="仿宋" w:hAnsi="仿宋" w:eastAsia="仿宋" w:cs="仿宋"/>
                <w:color w:val="auto"/>
                <w:sz w:val="24"/>
                <w:highlight w:val="none"/>
              </w:rPr>
            </w:pPr>
          </w:p>
        </w:tc>
        <w:tc>
          <w:tcPr>
            <w:tcW w:w="1440" w:type="dxa"/>
            <w:vMerge w:val="continue"/>
            <w:vAlign w:val="center"/>
          </w:tcPr>
          <w:p w14:paraId="42C9B990">
            <w:pPr>
              <w:pStyle w:val="9"/>
              <w:shd w:val="clear"/>
              <w:spacing w:line="380" w:lineRule="exact"/>
              <w:ind w:firstLine="0"/>
              <w:jc w:val="center"/>
              <w:rPr>
                <w:rFonts w:ascii="仿宋" w:hAnsi="仿宋" w:eastAsia="仿宋" w:cs="仿宋"/>
                <w:color w:val="auto"/>
                <w:sz w:val="24"/>
                <w:highlight w:val="none"/>
              </w:rPr>
            </w:pPr>
          </w:p>
        </w:tc>
      </w:tr>
      <w:tr w14:paraId="718A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71FFFFC8">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5</w:t>
            </w:r>
          </w:p>
        </w:tc>
        <w:tc>
          <w:tcPr>
            <w:tcW w:w="1752" w:type="dxa"/>
            <w:vAlign w:val="center"/>
          </w:tcPr>
          <w:p w14:paraId="2C31675E">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犬</w:t>
            </w:r>
          </w:p>
        </w:tc>
        <w:tc>
          <w:tcPr>
            <w:tcW w:w="2046" w:type="dxa"/>
            <w:vAlign w:val="center"/>
          </w:tcPr>
          <w:p w14:paraId="5FE149AF">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只</w:t>
            </w:r>
          </w:p>
        </w:tc>
        <w:tc>
          <w:tcPr>
            <w:tcW w:w="1281" w:type="dxa"/>
            <w:vAlign w:val="center"/>
          </w:tcPr>
          <w:p w14:paraId="11EF1ECF">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5301</w:t>
            </w:r>
            <w:r>
              <w:rPr>
                <w:rFonts w:hint="eastAsia" w:ascii="仿宋" w:hAnsi="仿宋" w:eastAsia="仿宋" w:cs="仿宋"/>
                <w:color w:val="auto"/>
                <w:sz w:val="24"/>
                <w:highlight w:val="none"/>
              </w:rPr>
              <w:t>头</w:t>
            </w:r>
          </w:p>
        </w:tc>
        <w:tc>
          <w:tcPr>
            <w:tcW w:w="1090" w:type="dxa"/>
            <w:vMerge w:val="continue"/>
          </w:tcPr>
          <w:p w14:paraId="70BB28C7">
            <w:pPr>
              <w:pStyle w:val="9"/>
              <w:shd w:val="clear"/>
              <w:spacing w:line="380" w:lineRule="exact"/>
              <w:ind w:firstLine="0"/>
              <w:jc w:val="center"/>
              <w:rPr>
                <w:rFonts w:ascii="仿宋" w:hAnsi="仿宋" w:eastAsia="仿宋" w:cs="仿宋"/>
                <w:color w:val="auto"/>
                <w:sz w:val="24"/>
                <w:highlight w:val="none"/>
              </w:rPr>
            </w:pPr>
          </w:p>
        </w:tc>
        <w:tc>
          <w:tcPr>
            <w:tcW w:w="1800" w:type="dxa"/>
            <w:vAlign w:val="center"/>
          </w:tcPr>
          <w:p w14:paraId="0AEC2A71">
            <w:pPr>
              <w:pStyle w:val="9"/>
              <w:shd w:val="clear"/>
              <w:spacing w:line="380" w:lineRule="exact"/>
              <w:ind w:firstLine="0"/>
              <w:jc w:val="center"/>
              <w:rPr>
                <w:rFonts w:ascii="仿宋" w:hAnsi="仿宋" w:eastAsia="仿宋" w:cs="仿宋"/>
                <w:color w:val="auto"/>
                <w:sz w:val="24"/>
                <w:highlight w:val="none"/>
              </w:rPr>
            </w:pPr>
          </w:p>
        </w:tc>
        <w:tc>
          <w:tcPr>
            <w:tcW w:w="1440" w:type="dxa"/>
            <w:vMerge w:val="continue"/>
            <w:vAlign w:val="center"/>
          </w:tcPr>
          <w:p w14:paraId="4BACA6AF">
            <w:pPr>
              <w:pStyle w:val="9"/>
              <w:shd w:val="clear"/>
              <w:spacing w:line="380" w:lineRule="exact"/>
              <w:ind w:firstLine="0"/>
              <w:jc w:val="center"/>
              <w:rPr>
                <w:rFonts w:ascii="仿宋" w:hAnsi="仿宋" w:eastAsia="仿宋" w:cs="仿宋"/>
                <w:color w:val="auto"/>
                <w:sz w:val="24"/>
                <w:highlight w:val="none"/>
              </w:rPr>
            </w:pPr>
          </w:p>
        </w:tc>
      </w:tr>
      <w:tr w14:paraId="202B3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6E37DE60">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6</w:t>
            </w:r>
          </w:p>
        </w:tc>
        <w:tc>
          <w:tcPr>
            <w:tcW w:w="1752" w:type="dxa"/>
            <w:vAlign w:val="center"/>
          </w:tcPr>
          <w:p w14:paraId="30E18264">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家禽</w:t>
            </w:r>
          </w:p>
        </w:tc>
        <w:tc>
          <w:tcPr>
            <w:tcW w:w="2046" w:type="dxa"/>
            <w:vAlign w:val="center"/>
          </w:tcPr>
          <w:p w14:paraId="2CA1D565">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散养</w:t>
            </w:r>
            <w:r>
              <w:rPr>
                <w:rFonts w:ascii="仿宋" w:hAnsi="仿宋" w:eastAsia="仿宋" w:cs="仿宋"/>
                <w:color w:val="auto"/>
                <w:sz w:val="24"/>
                <w:highlight w:val="none"/>
              </w:rPr>
              <w:t>0.5</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只</w:t>
            </w:r>
          </w:p>
        </w:tc>
        <w:tc>
          <w:tcPr>
            <w:tcW w:w="1281" w:type="dxa"/>
            <w:vAlign w:val="center"/>
          </w:tcPr>
          <w:p w14:paraId="79A6801F">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220271</w:t>
            </w:r>
            <w:r>
              <w:rPr>
                <w:rFonts w:hint="eastAsia" w:ascii="仿宋" w:hAnsi="仿宋" w:eastAsia="仿宋" w:cs="仿宋"/>
                <w:color w:val="auto"/>
                <w:sz w:val="24"/>
                <w:highlight w:val="none"/>
              </w:rPr>
              <w:t>只</w:t>
            </w:r>
          </w:p>
        </w:tc>
        <w:tc>
          <w:tcPr>
            <w:tcW w:w="1090" w:type="dxa"/>
            <w:vMerge w:val="continue"/>
          </w:tcPr>
          <w:p w14:paraId="1F8B6A5E">
            <w:pPr>
              <w:pStyle w:val="9"/>
              <w:shd w:val="clear"/>
              <w:spacing w:line="380" w:lineRule="exact"/>
              <w:ind w:firstLine="0"/>
              <w:jc w:val="center"/>
              <w:rPr>
                <w:rFonts w:ascii="仿宋" w:hAnsi="仿宋" w:eastAsia="仿宋" w:cs="仿宋"/>
                <w:color w:val="auto"/>
                <w:sz w:val="24"/>
                <w:highlight w:val="none"/>
              </w:rPr>
            </w:pPr>
          </w:p>
        </w:tc>
        <w:tc>
          <w:tcPr>
            <w:tcW w:w="1800" w:type="dxa"/>
            <w:vAlign w:val="center"/>
          </w:tcPr>
          <w:p w14:paraId="69067A97">
            <w:pPr>
              <w:pStyle w:val="9"/>
              <w:shd w:val="clear"/>
              <w:spacing w:line="380" w:lineRule="exact"/>
              <w:ind w:firstLine="0"/>
              <w:jc w:val="center"/>
              <w:rPr>
                <w:rFonts w:ascii="仿宋" w:hAnsi="仿宋" w:eastAsia="仿宋" w:cs="仿宋"/>
                <w:color w:val="auto"/>
                <w:sz w:val="24"/>
                <w:highlight w:val="none"/>
              </w:rPr>
            </w:pPr>
          </w:p>
        </w:tc>
        <w:tc>
          <w:tcPr>
            <w:tcW w:w="1440" w:type="dxa"/>
            <w:vMerge w:val="continue"/>
            <w:vAlign w:val="center"/>
          </w:tcPr>
          <w:p w14:paraId="19B75144">
            <w:pPr>
              <w:pStyle w:val="9"/>
              <w:shd w:val="clear"/>
              <w:spacing w:line="380" w:lineRule="exact"/>
              <w:ind w:firstLine="0"/>
              <w:jc w:val="center"/>
              <w:rPr>
                <w:rFonts w:ascii="仿宋" w:hAnsi="仿宋" w:eastAsia="仿宋" w:cs="仿宋"/>
                <w:color w:val="auto"/>
                <w:sz w:val="24"/>
                <w:highlight w:val="none"/>
              </w:rPr>
            </w:pPr>
          </w:p>
        </w:tc>
      </w:tr>
      <w:tr w14:paraId="6DF0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56A6492A">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7</w:t>
            </w:r>
          </w:p>
        </w:tc>
        <w:tc>
          <w:tcPr>
            <w:tcW w:w="1752" w:type="dxa"/>
            <w:vAlign w:val="center"/>
          </w:tcPr>
          <w:p w14:paraId="1FEA0C64">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其他服务人工费</w:t>
            </w:r>
          </w:p>
        </w:tc>
        <w:tc>
          <w:tcPr>
            <w:tcW w:w="2046" w:type="dxa"/>
            <w:vAlign w:val="center"/>
          </w:tcPr>
          <w:p w14:paraId="6620DBFA">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150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r>
              <w:rPr>
                <w:rFonts w:ascii="仿宋" w:hAnsi="仿宋" w:eastAsia="仿宋" w:cs="仿宋"/>
                <w:color w:val="auto"/>
                <w:sz w:val="24"/>
                <w:highlight w:val="none"/>
              </w:rPr>
              <w:t>/</w:t>
            </w:r>
            <w:r>
              <w:rPr>
                <w:rFonts w:hint="eastAsia" w:ascii="仿宋" w:hAnsi="仿宋" w:eastAsia="仿宋" w:cs="仿宋"/>
                <w:color w:val="auto"/>
                <w:sz w:val="24"/>
                <w:highlight w:val="none"/>
              </w:rPr>
              <w:t>天，最高不超过</w:t>
            </w:r>
            <w:r>
              <w:rPr>
                <w:rFonts w:ascii="仿宋" w:hAnsi="仿宋" w:eastAsia="仿宋" w:cs="仿宋"/>
                <w:color w:val="auto"/>
                <w:sz w:val="24"/>
                <w:highlight w:val="none"/>
              </w:rPr>
              <w:t>5000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p>
        </w:tc>
        <w:tc>
          <w:tcPr>
            <w:tcW w:w="1281" w:type="dxa"/>
            <w:vAlign w:val="center"/>
          </w:tcPr>
          <w:p w14:paraId="1BB54719">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14:paraId="3D4B6674">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14:paraId="4F58F562">
            <w:pPr>
              <w:pStyle w:val="9"/>
              <w:shd w:val="clear"/>
              <w:spacing w:line="380" w:lineRule="exact"/>
              <w:ind w:firstLine="0"/>
              <w:jc w:val="center"/>
              <w:rPr>
                <w:rFonts w:ascii="仿宋" w:hAnsi="仿宋" w:eastAsia="仿宋" w:cs="仿宋"/>
                <w:color w:val="auto"/>
                <w:sz w:val="24"/>
                <w:highlight w:val="none"/>
              </w:rPr>
            </w:pPr>
          </w:p>
        </w:tc>
        <w:tc>
          <w:tcPr>
            <w:tcW w:w="1440" w:type="dxa"/>
            <w:vAlign w:val="center"/>
          </w:tcPr>
          <w:p w14:paraId="74701FE4">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固定单价，按实结算。最高不超过</w:t>
            </w:r>
            <w:r>
              <w:rPr>
                <w:rFonts w:ascii="仿宋" w:hAnsi="仿宋" w:eastAsia="仿宋" w:cs="仿宋"/>
                <w:color w:val="auto"/>
                <w:sz w:val="24"/>
                <w:highlight w:val="none"/>
              </w:rPr>
              <w:t>5000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人</w:t>
            </w:r>
          </w:p>
        </w:tc>
      </w:tr>
      <w:tr w14:paraId="31FB8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535F4358">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8</w:t>
            </w:r>
          </w:p>
        </w:tc>
        <w:tc>
          <w:tcPr>
            <w:tcW w:w="1752" w:type="dxa"/>
            <w:vAlign w:val="center"/>
          </w:tcPr>
          <w:p w14:paraId="1EBFDE2B">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疫苗存放电费、应急药物补助</w:t>
            </w:r>
          </w:p>
        </w:tc>
        <w:tc>
          <w:tcPr>
            <w:tcW w:w="2046" w:type="dxa"/>
            <w:vAlign w:val="center"/>
          </w:tcPr>
          <w:p w14:paraId="222AEA3F">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3000</w:t>
            </w:r>
            <w:r>
              <w:rPr>
                <w:rFonts w:hint="eastAsia" w:ascii="仿宋" w:hAnsi="仿宋" w:eastAsia="仿宋" w:cs="仿宋"/>
                <w:color w:val="auto"/>
                <w:sz w:val="24"/>
                <w:highlight w:val="none"/>
              </w:rPr>
              <w:t>元</w:t>
            </w:r>
          </w:p>
        </w:tc>
        <w:tc>
          <w:tcPr>
            <w:tcW w:w="1281" w:type="dxa"/>
            <w:vAlign w:val="center"/>
          </w:tcPr>
          <w:p w14:paraId="79F5F0C3">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14:paraId="7060F5C6">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14:paraId="0C184877">
            <w:pPr>
              <w:pStyle w:val="9"/>
              <w:shd w:val="clear"/>
              <w:spacing w:line="380" w:lineRule="exact"/>
              <w:ind w:firstLine="0"/>
              <w:jc w:val="center"/>
              <w:rPr>
                <w:rFonts w:ascii="仿宋" w:hAnsi="仿宋" w:eastAsia="仿宋" w:cs="仿宋"/>
                <w:color w:val="auto"/>
                <w:sz w:val="24"/>
                <w:highlight w:val="none"/>
              </w:rPr>
            </w:pPr>
          </w:p>
        </w:tc>
        <w:tc>
          <w:tcPr>
            <w:tcW w:w="1440" w:type="dxa"/>
            <w:vAlign w:val="center"/>
          </w:tcPr>
          <w:p w14:paraId="60F83371">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固定价</w:t>
            </w:r>
          </w:p>
        </w:tc>
      </w:tr>
      <w:tr w14:paraId="75C6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1" w:type="dxa"/>
            <w:vAlign w:val="center"/>
          </w:tcPr>
          <w:p w14:paraId="7154CF3E">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9</w:t>
            </w:r>
          </w:p>
        </w:tc>
        <w:tc>
          <w:tcPr>
            <w:tcW w:w="1752" w:type="dxa"/>
            <w:vAlign w:val="center"/>
          </w:tcPr>
          <w:p w14:paraId="0CFA291B">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防疫器械、防护用品补助</w:t>
            </w:r>
          </w:p>
        </w:tc>
        <w:tc>
          <w:tcPr>
            <w:tcW w:w="2046" w:type="dxa"/>
            <w:vAlign w:val="center"/>
          </w:tcPr>
          <w:p w14:paraId="612C3BAA">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2000</w:t>
            </w:r>
            <w:r>
              <w:rPr>
                <w:rFonts w:hint="eastAsia" w:ascii="仿宋" w:hAnsi="仿宋" w:eastAsia="仿宋" w:cs="仿宋"/>
                <w:color w:val="auto"/>
                <w:sz w:val="24"/>
                <w:highlight w:val="none"/>
              </w:rPr>
              <w:t>元</w:t>
            </w:r>
          </w:p>
        </w:tc>
        <w:tc>
          <w:tcPr>
            <w:tcW w:w="1281" w:type="dxa"/>
            <w:vAlign w:val="center"/>
          </w:tcPr>
          <w:p w14:paraId="062D5FD5">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090" w:type="dxa"/>
            <w:vAlign w:val="center"/>
          </w:tcPr>
          <w:p w14:paraId="5CDC7301">
            <w:pPr>
              <w:pStyle w:val="9"/>
              <w:shd w:val="clear"/>
              <w:spacing w:line="380" w:lineRule="exact"/>
              <w:ind w:firstLine="0"/>
              <w:jc w:val="center"/>
              <w:rPr>
                <w:rFonts w:ascii="仿宋" w:hAnsi="仿宋" w:eastAsia="仿宋" w:cs="仿宋"/>
                <w:color w:val="auto"/>
                <w:sz w:val="24"/>
                <w:highlight w:val="none"/>
              </w:rPr>
            </w:pPr>
            <w:r>
              <w:rPr>
                <w:rFonts w:ascii="仿宋" w:hAnsi="仿宋" w:eastAsia="仿宋" w:cs="仿宋"/>
                <w:color w:val="auto"/>
                <w:sz w:val="24"/>
                <w:highlight w:val="none"/>
              </w:rPr>
              <w:t>/</w:t>
            </w:r>
          </w:p>
        </w:tc>
        <w:tc>
          <w:tcPr>
            <w:tcW w:w="1800" w:type="dxa"/>
            <w:vAlign w:val="center"/>
          </w:tcPr>
          <w:p w14:paraId="0F503C64">
            <w:pPr>
              <w:pStyle w:val="9"/>
              <w:shd w:val="clear"/>
              <w:spacing w:line="380" w:lineRule="exact"/>
              <w:ind w:firstLine="0"/>
              <w:jc w:val="center"/>
              <w:rPr>
                <w:rFonts w:ascii="仿宋" w:hAnsi="仿宋" w:eastAsia="仿宋" w:cs="仿宋"/>
                <w:color w:val="auto"/>
                <w:sz w:val="24"/>
                <w:highlight w:val="none"/>
              </w:rPr>
            </w:pPr>
          </w:p>
        </w:tc>
        <w:tc>
          <w:tcPr>
            <w:tcW w:w="1440" w:type="dxa"/>
            <w:vAlign w:val="center"/>
          </w:tcPr>
          <w:p w14:paraId="4D1F8C1B">
            <w:pPr>
              <w:pStyle w:val="9"/>
              <w:shd w:val="clear"/>
              <w:spacing w:line="380" w:lineRule="exact"/>
              <w:ind w:firstLine="0"/>
              <w:jc w:val="center"/>
              <w:rPr>
                <w:rFonts w:ascii="仿宋" w:hAnsi="仿宋" w:eastAsia="仿宋" w:cs="仿宋"/>
                <w:color w:val="auto"/>
                <w:sz w:val="24"/>
                <w:highlight w:val="none"/>
              </w:rPr>
            </w:pPr>
            <w:r>
              <w:rPr>
                <w:rFonts w:hint="eastAsia" w:ascii="仿宋" w:hAnsi="仿宋" w:eastAsia="仿宋" w:cs="仿宋"/>
                <w:color w:val="auto"/>
                <w:sz w:val="24"/>
                <w:highlight w:val="none"/>
              </w:rPr>
              <w:t>固定价</w:t>
            </w:r>
          </w:p>
        </w:tc>
      </w:tr>
      <w:tr w14:paraId="7626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0" w:type="dxa"/>
            <w:gridSpan w:val="7"/>
            <w:vAlign w:val="center"/>
          </w:tcPr>
          <w:p w14:paraId="67ED0E5B">
            <w:pPr>
              <w:pStyle w:val="9"/>
              <w:shd w:val="clear"/>
              <w:spacing w:line="380" w:lineRule="exact"/>
              <w:ind w:firstLine="0"/>
              <w:rPr>
                <w:rFonts w:ascii="仿宋" w:hAnsi="仿宋" w:eastAsia="仿宋" w:cs="仿宋"/>
                <w:color w:val="auto"/>
                <w:sz w:val="24"/>
                <w:highlight w:val="none"/>
              </w:rPr>
            </w:pPr>
            <w:r>
              <w:rPr>
                <w:rFonts w:hint="eastAsia" w:ascii="仿宋" w:hAnsi="仿宋" w:eastAsia="仿宋" w:cs="仿宋"/>
                <w:color w:val="auto"/>
                <w:sz w:val="24"/>
                <w:highlight w:val="none"/>
              </w:rPr>
              <w:t>注：</w:t>
            </w:r>
            <w:r>
              <w:rPr>
                <w:rFonts w:ascii="仿宋" w:hAnsi="仿宋" w:eastAsia="仿宋" w:cs="仿宋"/>
                <w:color w:val="auto"/>
                <w:sz w:val="24"/>
                <w:highlight w:val="none"/>
              </w:rPr>
              <w:t>1</w:t>
            </w:r>
            <w:r>
              <w:rPr>
                <w:rFonts w:hint="eastAsia" w:ascii="仿宋" w:hAnsi="仿宋" w:eastAsia="仿宋" w:cs="仿宋"/>
                <w:color w:val="auto"/>
                <w:sz w:val="24"/>
                <w:highlight w:val="none"/>
              </w:rPr>
              <w:t>、上级政策原因，猪针数由原先的三针调整为两针。</w:t>
            </w:r>
          </w:p>
          <w:p w14:paraId="316EAC4B">
            <w:pPr>
              <w:pStyle w:val="9"/>
              <w:shd w:val="clear"/>
              <w:spacing w:line="380" w:lineRule="exact"/>
              <w:ind w:firstLine="472" w:firstLineChars="200"/>
              <w:rPr>
                <w:rFonts w:hint="eastAsia" w:ascii="仿宋" w:hAnsi="仿宋" w:eastAsia="仿宋" w:cs="仿宋"/>
                <w:color w:val="auto"/>
                <w:sz w:val="24"/>
                <w:highlight w:val="none"/>
              </w:rPr>
            </w:pPr>
            <w:r>
              <w:rPr>
                <w:rFonts w:ascii="仿宋" w:hAnsi="仿宋" w:eastAsia="仿宋" w:cs="仿宋"/>
                <w:color w:val="auto"/>
                <w:sz w:val="24"/>
                <w:highlight w:val="none"/>
              </w:rPr>
              <w:t>2</w:t>
            </w:r>
            <w:r>
              <w:rPr>
                <w:rFonts w:hint="eastAsia" w:ascii="仿宋" w:hAnsi="仿宋" w:eastAsia="仿宋" w:cs="仿宋"/>
                <w:color w:val="auto"/>
                <w:sz w:val="24"/>
                <w:highlight w:val="none"/>
              </w:rPr>
              <w:t>、防疫数量暂参考</w:t>
            </w:r>
            <w:r>
              <w:rPr>
                <w:rFonts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年，最终结算以</w:t>
            </w:r>
            <w:r>
              <w:rPr>
                <w:rFonts w:ascii="仿宋" w:hAnsi="仿宋" w:eastAsia="仿宋" w:cs="仿宋"/>
                <w:color w:val="auto"/>
                <w:sz w:val="24"/>
                <w:highlight w:val="none"/>
              </w:rPr>
              <w:t>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年实际免疫数为准</w:t>
            </w:r>
            <w:r>
              <w:rPr>
                <w:rFonts w:hint="eastAsia" w:ascii="仿宋" w:hAnsi="仿宋" w:eastAsia="仿宋" w:cs="仿宋"/>
                <w:color w:val="auto"/>
                <w:sz w:val="24"/>
                <w:highlight w:val="none"/>
                <w:lang w:eastAsia="zh-CN"/>
              </w:rPr>
              <w:t>（免疫数量乙方需要提供详细的清单）</w:t>
            </w:r>
            <w:r>
              <w:rPr>
                <w:rFonts w:hint="eastAsia" w:ascii="仿宋" w:hAnsi="仿宋" w:eastAsia="仿宋" w:cs="仿宋"/>
                <w:color w:val="auto"/>
                <w:sz w:val="24"/>
                <w:highlight w:val="none"/>
              </w:rPr>
              <w:t>。</w:t>
            </w:r>
          </w:p>
          <w:p w14:paraId="287D02BD">
            <w:pPr>
              <w:pStyle w:val="9"/>
              <w:shd w:val="clear"/>
              <w:spacing w:line="380" w:lineRule="exact"/>
              <w:ind w:firstLine="472" w:firstLineChars="200"/>
              <w:rPr>
                <w:rFonts w:ascii="仿宋" w:hAnsi="仿宋" w:eastAsia="仿宋" w:cs="仿宋"/>
                <w:color w:val="auto"/>
                <w:sz w:val="24"/>
                <w:highlight w:val="none"/>
              </w:rPr>
            </w:pPr>
            <w:r>
              <w:rPr>
                <w:rFonts w:hint="eastAsia" w:ascii="仿宋" w:hAnsi="仿宋" w:eastAsia="仿宋" w:cs="仿宋"/>
                <w:color w:val="auto"/>
                <w:sz w:val="24"/>
                <w:highlight w:val="none"/>
              </w:rPr>
              <w:t>3、若市、镇有临时性工作安排，甲方可给予一定补助，具体补助方法如下：</w:t>
            </w:r>
            <w:r>
              <w:rPr>
                <w:rFonts w:ascii="仿宋" w:hAnsi="仿宋" w:eastAsia="仿宋" w:cs="仿宋"/>
                <w:color w:val="auto"/>
                <w:sz w:val="24"/>
                <w:highlight w:val="none"/>
              </w:rPr>
              <w:fldChar w:fldCharType="begin"/>
            </w:r>
            <w:r>
              <w:rPr>
                <w:rFonts w:ascii="仿宋" w:hAnsi="仿宋" w:eastAsia="仿宋" w:cs="仿宋"/>
                <w:color w:val="auto"/>
                <w:sz w:val="24"/>
                <w:highlight w:val="none"/>
              </w:rPr>
              <w:instrText xml:space="preserve"> EQ \o\ac(</w:instrText>
            </w:r>
            <w:r>
              <w:rPr>
                <w:rFonts w:hint="eastAsia" w:ascii="仿宋" w:hAnsi="仿宋" w:eastAsia="仿宋" w:cs="仿宋"/>
                <w:color w:val="auto"/>
                <w:sz w:val="24"/>
                <w:highlight w:val="none"/>
              </w:rPr>
              <w:instrText xml:space="preserve">○</w:instrText>
            </w:r>
            <w:r>
              <w:rPr>
                <w:rFonts w:ascii="仿宋" w:hAnsi="仿宋" w:eastAsia="仿宋" w:cs="仿宋"/>
                <w:color w:val="auto"/>
                <w:sz w:val="24"/>
                <w:highlight w:val="none"/>
              </w:rPr>
              <w:instrText xml:space="preserve">,1)</w:instrText>
            </w:r>
            <w:r>
              <w:rPr>
                <w:rFonts w:ascii="仿宋" w:hAnsi="仿宋" w:eastAsia="仿宋" w:cs="仿宋"/>
                <w:color w:val="auto"/>
                <w:sz w:val="24"/>
                <w:highlight w:val="none"/>
              </w:rPr>
              <w:fldChar w:fldCharType="end"/>
            </w:r>
            <w:r>
              <w:rPr>
                <w:rFonts w:hint="eastAsia" w:ascii="仿宋" w:hAnsi="仿宋" w:eastAsia="仿宋" w:cs="仿宋"/>
                <w:color w:val="auto"/>
                <w:sz w:val="24"/>
                <w:highlight w:val="none"/>
              </w:rPr>
              <w:t>工作任务由甲方制定并通知乙方，乙方在收到工作任务后，以派工单的形式合理分配，派工单一式三份，每次派工任务完成后交甲方一份备案存档。如发现超正常范围派工的，甲方将不予备案，超额部分派工费用也不予补助（劳务工资按每人</w:t>
            </w:r>
            <w:r>
              <w:rPr>
                <w:rFonts w:ascii="仿宋" w:hAnsi="仿宋" w:eastAsia="仿宋" w:cs="仿宋"/>
                <w:color w:val="auto"/>
                <w:sz w:val="24"/>
                <w:highlight w:val="none"/>
              </w:rPr>
              <w:t>150</w:t>
            </w:r>
            <w:r>
              <w:rPr>
                <w:rFonts w:hint="eastAsia" w:ascii="仿宋" w:hAnsi="仿宋" w:eastAsia="仿宋" w:cs="仿宋"/>
                <w:color w:val="auto"/>
                <w:sz w:val="24"/>
                <w:highlight w:val="none"/>
              </w:rPr>
              <w:t>元</w:t>
            </w:r>
            <w:r>
              <w:rPr>
                <w:rFonts w:ascii="仿宋" w:hAnsi="仿宋" w:eastAsia="仿宋" w:cs="仿宋"/>
                <w:color w:val="auto"/>
                <w:sz w:val="24"/>
                <w:highlight w:val="none"/>
              </w:rPr>
              <w:t>/</w:t>
            </w:r>
            <w:r>
              <w:rPr>
                <w:rFonts w:hint="eastAsia" w:ascii="仿宋" w:hAnsi="仿宋" w:eastAsia="仿宋" w:cs="仿宋"/>
                <w:color w:val="auto"/>
                <w:sz w:val="24"/>
                <w:highlight w:val="none"/>
              </w:rPr>
              <w:t>天计）；乙方如无故拒绝甲方指派任务</w:t>
            </w:r>
            <w:r>
              <w:rPr>
                <w:rFonts w:ascii="仿宋" w:hAnsi="仿宋" w:eastAsia="仿宋" w:cs="仿宋"/>
                <w:color w:val="auto"/>
                <w:sz w:val="24"/>
                <w:highlight w:val="none"/>
              </w:rPr>
              <w:t>2</w:t>
            </w:r>
            <w:r>
              <w:rPr>
                <w:rFonts w:hint="eastAsia" w:ascii="仿宋" w:hAnsi="仿宋" w:eastAsia="仿宋" w:cs="仿宋"/>
                <w:color w:val="auto"/>
                <w:sz w:val="24"/>
                <w:highlight w:val="none"/>
              </w:rPr>
              <w:t>次（含</w:t>
            </w:r>
            <w:r>
              <w:rPr>
                <w:rFonts w:ascii="仿宋" w:hAnsi="仿宋" w:eastAsia="仿宋" w:cs="仿宋"/>
                <w:color w:val="auto"/>
                <w:sz w:val="24"/>
                <w:highlight w:val="none"/>
              </w:rPr>
              <w:t>2</w:t>
            </w:r>
            <w:r>
              <w:rPr>
                <w:rFonts w:hint="eastAsia" w:ascii="仿宋" w:hAnsi="仿宋" w:eastAsia="仿宋" w:cs="仿宋"/>
                <w:color w:val="auto"/>
                <w:sz w:val="24"/>
                <w:highlight w:val="none"/>
              </w:rPr>
              <w:t>次）以上，甲方有权终止合同</w:t>
            </w:r>
            <w:r>
              <w:rPr>
                <w:rFonts w:hint="eastAsia" w:ascii="仿宋" w:hAnsi="仿宋" w:eastAsia="仿宋" w:cs="仿宋"/>
                <w:color w:val="auto"/>
                <w:sz w:val="24"/>
                <w:highlight w:val="none"/>
                <w:lang w:eastAsia="zh-CN"/>
              </w:rPr>
              <w:t>，并要求乙方支付违约金</w:t>
            </w:r>
            <w:r>
              <w:rPr>
                <w:rFonts w:hint="eastAsia" w:ascii="仿宋" w:hAnsi="仿宋" w:eastAsia="仿宋" w:cs="仿宋"/>
                <w:color w:val="auto"/>
                <w:sz w:val="24"/>
                <w:highlight w:val="none"/>
                <w:lang w:val="en-US" w:eastAsia="zh-CN"/>
              </w:rPr>
              <w:t>5000元</w:t>
            </w:r>
            <w:r>
              <w:rPr>
                <w:rFonts w:hint="eastAsia" w:ascii="仿宋" w:hAnsi="仿宋" w:eastAsia="仿宋" w:cs="仿宋"/>
                <w:color w:val="auto"/>
                <w:sz w:val="24"/>
                <w:highlight w:val="none"/>
              </w:rPr>
              <w:t>。</w:t>
            </w:r>
          </w:p>
        </w:tc>
      </w:tr>
    </w:tbl>
    <w:p w14:paraId="45208C2C">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服务地点</w:t>
      </w:r>
    </w:p>
    <w:p w14:paraId="1FDDF4EA">
      <w:pPr>
        <w:pStyle w:val="13"/>
        <w:widowControl w:val="0"/>
        <w:shd w:val="clear"/>
        <w:spacing w:afterLines="0" w:line="380" w:lineRule="exact"/>
        <w:ind w:firstLine="31680"/>
        <w:rPr>
          <w:rFonts w:ascii="仿宋" w:hAnsi="仿宋" w:eastAsia="仿宋" w:cs="宋体"/>
          <w:color w:val="auto"/>
          <w:szCs w:val="24"/>
          <w:highlight w:val="none"/>
        </w:rPr>
      </w:pPr>
      <w:r>
        <w:rPr>
          <w:rFonts w:hint="eastAsia" w:ascii="仿宋" w:hAnsi="仿宋" w:eastAsia="仿宋" w:cs="宋体"/>
          <w:color w:val="auto"/>
          <w:szCs w:val="24"/>
          <w:highlight w:val="none"/>
        </w:rPr>
        <w:t>安华镇各行政村（分</w:t>
      </w:r>
      <w:r>
        <w:rPr>
          <w:rFonts w:ascii="仿宋" w:hAnsi="仿宋" w:eastAsia="仿宋" w:cs="宋体"/>
          <w:color w:val="auto"/>
          <w:szCs w:val="24"/>
          <w:highlight w:val="none"/>
        </w:rPr>
        <w:t>3</w:t>
      </w:r>
      <w:r>
        <w:rPr>
          <w:rFonts w:hint="eastAsia" w:ascii="仿宋" w:hAnsi="仿宋" w:eastAsia="仿宋" w:cs="宋体"/>
          <w:color w:val="auto"/>
          <w:szCs w:val="24"/>
          <w:highlight w:val="none"/>
        </w:rPr>
        <w:t>个片区：镇西片、镇东片、镇中片。）</w:t>
      </w:r>
    </w:p>
    <w:p w14:paraId="3179A88F">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服务时间</w:t>
      </w:r>
    </w:p>
    <w:p w14:paraId="4726BD44">
      <w:pPr>
        <w:pStyle w:val="13"/>
        <w:widowControl w:val="0"/>
        <w:shd w:val="clear"/>
        <w:spacing w:afterLines="0" w:line="380" w:lineRule="exact"/>
        <w:ind w:firstLine="31680"/>
        <w:rPr>
          <w:rFonts w:ascii="仿宋" w:hAnsi="仿宋" w:eastAsia="仿宋" w:cs="宋体"/>
          <w:color w:val="auto"/>
          <w:szCs w:val="24"/>
          <w:highlight w:val="none"/>
        </w:rPr>
      </w:pPr>
      <w:r>
        <w:rPr>
          <w:rFonts w:hint="eastAsia" w:ascii="仿宋" w:hAnsi="仿宋" w:eastAsia="仿宋" w:cs="宋体"/>
          <w:color w:val="auto"/>
          <w:szCs w:val="24"/>
          <w:highlight w:val="none"/>
        </w:rPr>
        <w:t>签订合同起一年。</w:t>
      </w:r>
    </w:p>
    <w:p w14:paraId="709C13DC">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服务内容</w:t>
      </w:r>
    </w:p>
    <w:p w14:paraId="2205CC76">
      <w:pPr>
        <w:pStyle w:val="13"/>
        <w:widowControl w:val="0"/>
        <w:shd w:val="clear"/>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1</w:t>
      </w:r>
      <w:r>
        <w:rPr>
          <w:rFonts w:hint="eastAsia" w:ascii="仿宋" w:hAnsi="仿宋" w:eastAsia="仿宋" w:cs="宋体"/>
          <w:color w:val="auto"/>
          <w:szCs w:val="24"/>
          <w:highlight w:val="none"/>
        </w:rPr>
        <w:t>、政府组织的重大动物疫病强制免疫和狂犬病等其他疫病的疫苗注射、畜禽标示佩戴，畜禽免疫档案制作以及网络传输强制免疫信息，协助做好免疫服务区域的疫情监测和报告，监测采样、协助应急处置等工作。</w:t>
      </w:r>
    </w:p>
    <w:p w14:paraId="38BA638E">
      <w:pPr>
        <w:pStyle w:val="13"/>
        <w:widowControl w:val="0"/>
        <w:shd w:val="clear"/>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2</w:t>
      </w:r>
      <w:r>
        <w:rPr>
          <w:rFonts w:hint="eastAsia" w:ascii="仿宋" w:hAnsi="仿宋" w:eastAsia="仿宋" w:cs="宋体"/>
          <w:color w:val="auto"/>
          <w:szCs w:val="24"/>
          <w:highlight w:val="none"/>
        </w:rPr>
        <w:t>、完成猪瘟、猪口蹄疫、牛羊口蹄疫、羊小反刍兽疫等疫病的免费免疫，以及甲方要求的其他工作。</w:t>
      </w:r>
    </w:p>
    <w:p w14:paraId="078C58A6">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rPr>
        <w:t>服务要求</w:t>
      </w:r>
    </w:p>
    <w:p w14:paraId="66CCB13A">
      <w:pPr>
        <w:pStyle w:val="13"/>
        <w:widowControl w:val="0"/>
        <w:shd w:val="clear"/>
        <w:spacing w:afterLines="0" w:line="380" w:lineRule="exact"/>
        <w:ind w:firstLine="31680"/>
        <w:rPr>
          <w:rFonts w:ascii="仿宋" w:hAnsi="仿宋" w:eastAsia="仿宋" w:cs="宋体"/>
          <w:color w:val="auto"/>
          <w:szCs w:val="24"/>
          <w:highlight w:val="none"/>
        </w:rPr>
      </w:pPr>
      <w:r>
        <w:rPr>
          <w:rFonts w:ascii="仿宋" w:hAnsi="仿宋" w:eastAsia="仿宋" w:cs="宋体"/>
          <w:color w:val="auto"/>
          <w:szCs w:val="24"/>
          <w:highlight w:val="none"/>
        </w:rPr>
        <w:t>1</w:t>
      </w:r>
      <w:r>
        <w:rPr>
          <w:rFonts w:hint="eastAsia" w:ascii="仿宋" w:hAnsi="仿宋" w:eastAsia="仿宋" w:cs="宋体"/>
          <w:color w:val="auto"/>
          <w:szCs w:val="24"/>
          <w:highlight w:val="none"/>
        </w:rPr>
        <w:t>、按照确定的防疫责任片和免疫要求，应免动物</w:t>
      </w:r>
      <w:r>
        <w:rPr>
          <w:rFonts w:ascii="仿宋" w:hAnsi="仿宋" w:eastAsia="仿宋" w:cs="宋体"/>
          <w:color w:val="auto"/>
          <w:szCs w:val="24"/>
          <w:highlight w:val="none"/>
        </w:rPr>
        <w:t>100%</w:t>
      </w:r>
      <w:r>
        <w:rPr>
          <w:rFonts w:hint="eastAsia" w:ascii="仿宋" w:hAnsi="仿宋" w:eastAsia="仿宋" w:cs="宋体"/>
          <w:color w:val="auto"/>
          <w:szCs w:val="24"/>
          <w:highlight w:val="none"/>
        </w:rPr>
        <w:t>免疫，碰到“钉子户”，在做好宣传说服工作的基础上，及时向村、镇报告。严格操作规程：领用、存放疫苗必须使用冷藏箱；免疫前要检查动物的健康、怀孕状况，健康的才可以免疫；注射器械和注射部位必须严格消毒，注射剂量准确，严禁打“飞针”；备足肾上腺素等药物，注苗后注意反应观察，畜禽有反应的及时处置。按规范加施畜禽标识，免疫档案记录规范齐全，数据准确。</w:t>
      </w:r>
    </w:p>
    <w:p w14:paraId="5E5B48A5">
      <w:pPr>
        <w:pStyle w:val="13"/>
        <w:widowControl w:val="0"/>
        <w:shd w:val="clear"/>
        <w:spacing w:afterLines="0" w:line="380" w:lineRule="exact"/>
        <w:ind w:firstLine="31680"/>
        <w:rPr>
          <w:rFonts w:hint="eastAsia" w:ascii="仿宋" w:hAnsi="仿宋" w:eastAsia="仿宋" w:cs="宋体"/>
          <w:color w:val="auto"/>
          <w:szCs w:val="24"/>
          <w:highlight w:val="none"/>
        </w:rPr>
      </w:pPr>
      <w:r>
        <w:rPr>
          <w:rFonts w:ascii="仿宋" w:hAnsi="仿宋" w:eastAsia="仿宋" w:cs="宋体"/>
          <w:color w:val="auto"/>
          <w:szCs w:val="24"/>
          <w:highlight w:val="none"/>
        </w:rPr>
        <w:t>2</w:t>
      </w:r>
      <w:r>
        <w:rPr>
          <w:rFonts w:hint="eastAsia" w:ascii="仿宋" w:hAnsi="仿宋" w:eastAsia="仿宋" w:cs="宋体"/>
          <w:color w:val="auto"/>
          <w:szCs w:val="24"/>
          <w:highlight w:val="none"/>
        </w:rPr>
        <w:t>、按照《兽药管理条例》和农业部的规定使用兽药和处置医疗废弃物；发现动物染疫或者疑似染疫的，按照规定立即报告，并采取隔离等控制措施，防止动物疫情扩散；发现动物患有或者疑似患有国家规定应当扑杀的疫病时，不得擅自进行治疗。</w:t>
      </w:r>
      <w:r>
        <w:rPr>
          <w:rFonts w:hint="eastAsia" w:ascii="仿宋" w:hAnsi="仿宋" w:eastAsia="仿宋" w:cs="宋体"/>
          <w:color w:val="auto"/>
          <w:szCs w:val="24"/>
          <w:highlight w:val="none"/>
          <w:lang w:eastAsia="zh-CN"/>
        </w:rPr>
        <w:t>若发现乙方违反上述约定的，甲方有权要求解除合同，并要求乙方支付违约金</w:t>
      </w:r>
      <w:r>
        <w:rPr>
          <w:rFonts w:hint="eastAsia" w:ascii="仿宋" w:hAnsi="仿宋" w:eastAsia="仿宋" w:cs="宋体"/>
          <w:color w:val="auto"/>
          <w:szCs w:val="24"/>
          <w:highlight w:val="none"/>
          <w:lang w:val="en-US" w:eastAsia="zh-CN"/>
        </w:rPr>
        <w:t>5000</w:t>
      </w:r>
      <w:r>
        <w:rPr>
          <w:rFonts w:hint="eastAsia" w:ascii="仿宋" w:hAnsi="仿宋" w:eastAsia="仿宋" w:cs="宋体"/>
          <w:color w:val="auto"/>
          <w:szCs w:val="24"/>
          <w:highlight w:val="none"/>
          <w:lang w:eastAsia="zh-CN"/>
        </w:rPr>
        <w:t>元，同时赔偿因此导致的损失。</w:t>
      </w:r>
    </w:p>
    <w:p w14:paraId="3556B24B">
      <w:pPr>
        <w:pStyle w:val="13"/>
        <w:widowControl w:val="0"/>
        <w:shd w:val="clear"/>
        <w:spacing w:afterLines="0" w:line="380" w:lineRule="exact"/>
        <w:ind w:firstLine="31680"/>
        <w:rPr>
          <w:rFonts w:hint="eastAsia" w:ascii="仿宋" w:hAnsi="仿宋" w:eastAsia="仿宋" w:cs="宋体"/>
          <w:color w:val="auto"/>
          <w:szCs w:val="24"/>
          <w:highlight w:val="none"/>
        </w:rPr>
      </w:pPr>
      <w:r>
        <w:rPr>
          <w:rFonts w:ascii="仿宋" w:hAnsi="仿宋" w:eastAsia="仿宋" w:cs="宋体"/>
          <w:color w:val="auto"/>
          <w:szCs w:val="24"/>
          <w:highlight w:val="none"/>
        </w:rPr>
        <w:t>3</w:t>
      </w:r>
      <w:r>
        <w:rPr>
          <w:rFonts w:hint="eastAsia" w:ascii="仿宋" w:hAnsi="仿宋" w:eastAsia="仿宋" w:cs="宋体"/>
          <w:color w:val="auto"/>
          <w:szCs w:val="24"/>
          <w:highlight w:val="none"/>
        </w:rPr>
        <w:t>、机构从事免疫工作的人员需自己从事免疫工作，不得聘用其他人代替，或者转让他人从事。</w:t>
      </w:r>
      <w:r>
        <w:rPr>
          <w:rFonts w:hint="eastAsia" w:ascii="仿宋" w:hAnsi="仿宋" w:eastAsia="仿宋" w:cs="宋体"/>
          <w:color w:val="auto"/>
          <w:szCs w:val="24"/>
          <w:highlight w:val="none"/>
          <w:lang w:eastAsia="zh-CN"/>
        </w:rPr>
        <w:t>若发现乙方存在转让行为的，甲方有权解除合同，并要求乙方支付违约金</w:t>
      </w:r>
      <w:r>
        <w:rPr>
          <w:rFonts w:hint="eastAsia" w:ascii="仿宋" w:hAnsi="仿宋" w:eastAsia="仿宋" w:cs="宋体"/>
          <w:color w:val="auto"/>
          <w:szCs w:val="24"/>
          <w:highlight w:val="none"/>
          <w:lang w:val="en-US" w:eastAsia="zh-CN"/>
        </w:rPr>
        <w:t>5000元。</w:t>
      </w:r>
    </w:p>
    <w:p w14:paraId="332E0AC2">
      <w:pPr>
        <w:pStyle w:val="13"/>
        <w:widowControl w:val="0"/>
        <w:shd w:val="clear"/>
        <w:spacing w:afterLines="0" w:line="380" w:lineRule="exact"/>
        <w:ind w:firstLine="31680"/>
        <w:rPr>
          <w:rFonts w:hint="eastAsia" w:ascii="仿宋" w:hAnsi="仿宋" w:eastAsia="仿宋" w:cs="宋体"/>
          <w:color w:val="auto"/>
          <w:szCs w:val="24"/>
          <w:highlight w:val="none"/>
          <w:lang w:eastAsia="zh-CN"/>
        </w:rPr>
      </w:pPr>
      <w:r>
        <w:rPr>
          <w:rFonts w:ascii="仿宋" w:hAnsi="仿宋" w:eastAsia="仿宋" w:cs="宋体"/>
          <w:color w:val="auto"/>
          <w:szCs w:val="24"/>
          <w:highlight w:val="none"/>
        </w:rPr>
        <w:t>4</w:t>
      </w:r>
      <w:r>
        <w:rPr>
          <w:rFonts w:hint="eastAsia" w:ascii="仿宋" w:hAnsi="仿宋" w:eastAsia="仿宋" w:cs="宋体"/>
          <w:color w:val="auto"/>
          <w:szCs w:val="24"/>
          <w:highlight w:val="none"/>
        </w:rPr>
        <w:t>、要求每个片区必须有一名日常从事动物免疫工作的人员</w:t>
      </w:r>
      <w:r>
        <w:rPr>
          <w:rFonts w:ascii="仿宋" w:hAnsi="仿宋" w:eastAsia="仿宋" w:cs="宋体"/>
          <w:color w:val="auto"/>
          <w:szCs w:val="24"/>
          <w:highlight w:val="none"/>
        </w:rPr>
        <w:t>(</w:t>
      </w:r>
      <w:r>
        <w:rPr>
          <w:rFonts w:hint="eastAsia" w:ascii="仿宋" w:hAnsi="仿宋" w:eastAsia="仿宋" w:cs="宋体"/>
          <w:color w:val="auto"/>
          <w:szCs w:val="24"/>
          <w:highlight w:val="none"/>
        </w:rPr>
        <w:t>片区人员不得重复）</w:t>
      </w:r>
      <w:r>
        <w:rPr>
          <w:rFonts w:hint="eastAsia" w:ascii="仿宋" w:hAnsi="仿宋" w:eastAsia="仿宋" w:cs="宋体"/>
          <w:color w:val="auto"/>
          <w:szCs w:val="24"/>
          <w:highlight w:val="none"/>
          <w:lang w:eastAsia="zh-CN"/>
        </w:rPr>
        <w:t>。若甲方发现乙方人员配备不符合约定的，有权要求乙方进行整改，若乙方拒不整改，或甲方发现乙方存在该问题</w:t>
      </w:r>
      <w:r>
        <w:rPr>
          <w:rFonts w:hint="eastAsia" w:ascii="仿宋" w:hAnsi="仿宋" w:eastAsia="仿宋" w:cs="宋体"/>
          <w:color w:val="auto"/>
          <w:szCs w:val="24"/>
          <w:highlight w:val="none"/>
          <w:lang w:val="en-US" w:eastAsia="zh-CN"/>
        </w:rPr>
        <w:t>3次的，甲方有权解除合同，并要求乙方支付违约金5000元。</w:t>
      </w:r>
      <w:r>
        <w:rPr>
          <w:rFonts w:hint="eastAsia" w:ascii="仿宋" w:hAnsi="仿宋" w:eastAsia="仿宋" w:cs="宋体"/>
          <w:color w:val="auto"/>
          <w:szCs w:val="24"/>
          <w:highlight w:val="none"/>
          <w:lang w:eastAsia="zh-CN"/>
        </w:rPr>
        <w:t>若发现乙方存在转让行为的，甲方有权解除合同，并要求乙方支付违约金</w:t>
      </w:r>
      <w:r>
        <w:rPr>
          <w:rFonts w:hint="eastAsia" w:ascii="仿宋" w:hAnsi="仿宋" w:eastAsia="仿宋" w:cs="宋体"/>
          <w:color w:val="auto"/>
          <w:szCs w:val="24"/>
          <w:highlight w:val="none"/>
          <w:lang w:val="en-US" w:eastAsia="zh-CN"/>
        </w:rPr>
        <w:t>5000元</w:t>
      </w:r>
      <w:r>
        <w:rPr>
          <w:rFonts w:hint="eastAsia" w:ascii="仿宋" w:hAnsi="仿宋" w:eastAsia="仿宋" w:cs="宋体"/>
          <w:color w:val="auto"/>
          <w:szCs w:val="24"/>
          <w:highlight w:val="none"/>
          <w:lang w:eastAsia="zh-CN"/>
        </w:rPr>
        <w:t>。</w:t>
      </w:r>
    </w:p>
    <w:p w14:paraId="288914BD">
      <w:pPr>
        <w:pStyle w:val="13"/>
        <w:widowControl w:val="0"/>
        <w:shd w:val="clear"/>
        <w:spacing w:afterLines="0" w:line="380" w:lineRule="exact"/>
        <w:ind w:firstLine="31680"/>
        <w:rPr>
          <w:color w:val="auto"/>
          <w:highlight w:val="none"/>
        </w:rPr>
      </w:pPr>
      <w:r>
        <w:rPr>
          <w:rFonts w:ascii="仿宋" w:hAnsi="仿宋" w:eastAsia="仿宋" w:cs="宋体"/>
          <w:color w:val="auto"/>
          <w:szCs w:val="24"/>
          <w:highlight w:val="none"/>
        </w:rPr>
        <w:t>5</w:t>
      </w:r>
      <w:r>
        <w:rPr>
          <w:rFonts w:hint="eastAsia" w:ascii="仿宋" w:hAnsi="仿宋" w:eastAsia="仿宋" w:cs="宋体"/>
          <w:color w:val="auto"/>
          <w:szCs w:val="24"/>
          <w:highlight w:val="none"/>
        </w:rPr>
        <w:t>、乙方完成的工作量及工作质量由甲方动物卫生监督站负责考核，考核结果及上级业务主管部门的考核、监测等作为支付服务费用的依据。发生以下情况的，每发生一起扣</w:t>
      </w:r>
      <w:r>
        <w:rPr>
          <w:rFonts w:ascii="仿宋" w:hAnsi="仿宋" w:eastAsia="仿宋" w:cs="宋体"/>
          <w:color w:val="auto"/>
          <w:szCs w:val="24"/>
          <w:highlight w:val="none"/>
        </w:rPr>
        <w:t>1000-5000</w:t>
      </w:r>
      <w:r>
        <w:rPr>
          <w:rFonts w:hint="eastAsia" w:ascii="仿宋" w:hAnsi="仿宋" w:eastAsia="仿宋" w:cs="宋体"/>
          <w:color w:val="auto"/>
          <w:szCs w:val="24"/>
          <w:highlight w:val="none"/>
        </w:rPr>
        <w:t>元：一是免疫密度没有按要求完成的；二是免疫档案不真实的；三是不按操作规程免疫，造成免疫失败或带毒感染的；四是没有按要求完成其他工作的。</w:t>
      </w:r>
    </w:p>
    <w:p w14:paraId="7C4E9E6E">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付款方式</w:t>
      </w:r>
    </w:p>
    <w:p w14:paraId="68A54643">
      <w:pPr>
        <w:pStyle w:val="13"/>
        <w:widowControl w:val="0"/>
        <w:shd w:val="clear"/>
        <w:spacing w:afterLines="0" w:line="380" w:lineRule="exact"/>
        <w:ind w:firstLine="31680"/>
        <w:rPr>
          <w:rFonts w:hint="eastAsia" w:ascii="仿宋" w:hAnsi="仿宋" w:eastAsia="仿宋" w:cs="宋体"/>
          <w:color w:val="auto"/>
          <w:szCs w:val="24"/>
          <w:highlight w:val="none"/>
        </w:rPr>
      </w:pPr>
      <w:r>
        <w:rPr>
          <w:rFonts w:hint="eastAsia" w:ascii="仿宋" w:hAnsi="仿宋" w:eastAsia="仿宋" w:cs="宋体"/>
          <w:color w:val="auto"/>
          <w:szCs w:val="24"/>
          <w:highlight w:val="none"/>
        </w:rPr>
        <w:t>为秋防结束后，经镇动物卫生监督站</w:t>
      </w:r>
      <w:r>
        <w:rPr>
          <w:rFonts w:hint="eastAsia" w:ascii="仿宋" w:hAnsi="仿宋" w:eastAsia="仿宋" w:cs="宋体"/>
          <w:color w:val="auto"/>
          <w:szCs w:val="24"/>
          <w:highlight w:val="none"/>
          <w:lang w:eastAsia="zh-CN"/>
        </w:rPr>
        <w:t>和</w:t>
      </w:r>
      <w:r>
        <w:rPr>
          <w:rFonts w:hint="eastAsia" w:ascii="仿宋" w:hAnsi="仿宋" w:eastAsia="仿宋" w:cs="宋体"/>
          <w:color w:val="auto"/>
          <w:szCs w:val="24"/>
          <w:highlight w:val="none"/>
        </w:rPr>
        <w:t>市畜牧局检查考核后</w:t>
      </w:r>
      <w:r>
        <w:rPr>
          <w:rFonts w:hint="eastAsia" w:ascii="仿宋" w:hAnsi="仿宋" w:eastAsia="仿宋" w:cs="宋体"/>
          <w:color w:val="auto"/>
          <w:szCs w:val="24"/>
          <w:highlight w:val="none"/>
          <w:lang w:eastAsia="zh-CN"/>
        </w:rPr>
        <w:t>，根据考核结果以及乙方实际工作量，</w:t>
      </w:r>
      <w:r>
        <w:rPr>
          <w:rFonts w:hint="eastAsia" w:ascii="仿宋" w:hAnsi="仿宋" w:eastAsia="仿宋" w:cs="宋体"/>
          <w:color w:val="auto"/>
          <w:szCs w:val="24"/>
          <w:highlight w:val="none"/>
        </w:rPr>
        <w:t>年底一次性结清</w:t>
      </w:r>
      <w:r>
        <w:rPr>
          <w:rFonts w:hint="eastAsia" w:ascii="仿宋" w:hAnsi="仿宋" w:eastAsia="仿宋" w:cs="宋体"/>
          <w:color w:val="auto"/>
          <w:szCs w:val="24"/>
          <w:highlight w:val="none"/>
          <w:lang w:eastAsia="zh-CN"/>
        </w:rPr>
        <w:t>，乙方提供符合甲方要求的正规发票</w:t>
      </w:r>
      <w:r>
        <w:rPr>
          <w:rFonts w:hint="eastAsia" w:ascii="仿宋" w:hAnsi="仿宋" w:eastAsia="仿宋" w:cs="宋体"/>
          <w:color w:val="auto"/>
          <w:szCs w:val="24"/>
          <w:highlight w:val="none"/>
        </w:rPr>
        <w:t>。</w:t>
      </w:r>
    </w:p>
    <w:p w14:paraId="5608EC63">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解决合同纠纷方式</w:t>
      </w:r>
    </w:p>
    <w:p w14:paraId="40CA39EB">
      <w:pPr>
        <w:shd w:val="clea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宋体"/>
          <w:color w:val="auto"/>
          <w:sz w:val="24"/>
          <w:szCs w:val="24"/>
          <w:highlight w:val="none"/>
        </w:rPr>
        <w:t>其</w:t>
      </w:r>
      <w:r>
        <w:rPr>
          <w:rFonts w:hint="eastAsia" w:ascii="仿宋" w:hAnsi="仿宋" w:eastAsia="仿宋" w:cs="仿宋"/>
          <w:color w:val="auto"/>
          <w:sz w:val="24"/>
          <w:szCs w:val="24"/>
          <w:highlight w:val="none"/>
        </w:rPr>
        <w:t>它未尽事宜或履行时发生争议，由双方本着诚实信用的原则协商解决，协商不成功可选择向</w:t>
      </w:r>
      <w:r>
        <w:rPr>
          <w:rFonts w:hint="eastAsia" w:ascii="仿宋" w:hAnsi="仿宋" w:eastAsia="仿宋" w:cs="仿宋"/>
          <w:color w:val="auto"/>
          <w:sz w:val="24"/>
          <w:szCs w:val="24"/>
          <w:highlight w:val="none"/>
          <w:u w:val="single"/>
        </w:rPr>
        <w:t>诸暨市人民法院</w:t>
      </w:r>
      <w:r>
        <w:rPr>
          <w:rFonts w:hint="eastAsia" w:ascii="仿宋" w:hAnsi="仿宋" w:eastAsia="仿宋" w:cs="仿宋"/>
          <w:color w:val="auto"/>
          <w:sz w:val="24"/>
          <w:szCs w:val="24"/>
          <w:highlight w:val="none"/>
        </w:rPr>
        <w:t>起诉。</w:t>
      </w:r>
    </w:p>
    <w:p w14:paraId="505D6529">
      <w:pPr>
        <w:numPr>
          <w:ilvl w:val="0"/>
          <w:numId w:val="1"/>
        </w:numPr>
        <w:shd w:val="clear"/>
        <w:autoSpaceDE/>
        <w:autoSpaceDN/>
        <w:adjustRightInd/>
        <w:spacing w:line="380" w:lineRule="exact"/>
        <w:ind w:firstLine="482" w:firstLineChars="200"/>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其它</w:t>
      </w:r>
    </w:p>
    <w:p w14:paraId="627019B9">
      <w:pPr>
        <w:shd w:val="clear"/>
        <w:spacing w:line="38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、本项目的</w:t>
      </w:r>
      <w:r>
        <w:rPr>
          <w:rFonts w:hint="eastAsia" w:ascii="仿宋" w:hAnsi="仿宋" w:eastAsia="仿宋" w:cs="仿宋"/>
          <w:color w:val="auto"/>
          <w:sz w:val="24"/>
          <w:szCs w:val="24"/>
          <w:highlight w:val="none"/>
          <w:lang w:eastAsia="zh-CN"/>
        </w:rPr>
        <w:t>发包</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竞包</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eastAsia="zh-CN"/>
        </w:rPr>
        <w:t>中包</w:t>
      </w:r>
      <w:r>
        <w:rPr>
          <w:rFonts w:hint="eastAsia" w:ascii="仿宋" w:hAnsi="仿宋" w:eastAsia="仿宋" w:cs="仿宋"/>
          <w:color w:val="auto"/>
          <w:sz w:val="24"/>
          <w:szCs w:val="24"/>
          <w:highlight w:val="none"/>
        </w:rPr>
        <w:t>通知书作为合同的附件，具有同等法律效力。</w:t>
      </w:r>
    </w:p>
    <w:p w14:paraId="0B460769">
      <w:pPr>
        <w:shd w:val="clear"/>
        <w:spacing w:line="380" w:lineRule="exact"/>
        <w:ind w:firstLine="480" w:firstLineChars="200"/>
        <w:rPr>
          <w:rFonts w:hint="eastAsia"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、本合同自签订之日起生效。</w:t>
      </w:r>
    </w:p>
    <w:p w14:paraId="12A0AD6B">
      <w:pPr>
        <w:pStyle w:val="2"/>
        <w:shd w:val="clear"/>
        <w:rPr>
          <w:rFonts w:hint="default" w:ascii="仿宋" w:hAnsi="仿宋" w:eastAsia="仿宋" w:cs="仿宋"/>
          <w:b w:val="0"/>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val="0"/>
          <w:color w:val="auto"/>
          <w:kern w:val="0"/>
          <w:sz w:val="24"/>
          <w:szCs w:val="24"/>
          <w:highlight w:val="none"/>
          <w:lang w:val="en-US" w:eastAsia="zh-CN" w:bidi="ar-SA"/>
        </w:rPr>
        <w:t>3、乙方人员在工作期间自身或者造成他人人身财产受损的，由乙方独自承担责任。</w:t>
      </w:r>
    </w:p>
    <w:p w14:paraId="7F340C02">
      <w:pPr>
        <w:shd w:val="clear"/>
        <w:spacing w:line="3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本合同一式肆份，甲乙双方各执二份。</w:t>
      </w:r>
    </w:p>
    <w:p w14:paraId="2AA6DB90">
      <w:pPr>
        <w:pStyle w:val="2"/>
        <w:shd w:val="clear"/>
        <w:rPr>
          <w:color w:val="auto"/>
          <w:highlight w:val="none"/>
        </w:rPr>
      </w:pPr>
    </w:p>
    <w:tbl>
      <w:tblPr>
        <w:tblStyle w:val="10"/>
        <w:tblW w:w="9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5"/>
        <w:gridCol w:w="4500"/>
      </w:tblGrid>
      <w:tr w14:paraId="7195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4595" w:type="dxa"/>
            <w:vAlign w:val="center"/>
          </w:tcPr>
          <w:p w14:paraId="44814409">
            <w:pPr>
              <w:shd w:val="clear"/>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甲方</w:t>
            </w:r>
          </w:p>
        </w:tc>
        <w:tc>
          <w:tcPr>
            <w:tcW w:w="4500" w:type="dxa"/>
            <w:vAlign w:val="center"/>
          </w:tcPr>
          <w:p w14:paraId="11F63DF3">
            <w:pPr>
              <w:shd w:val="clear"/>
              <w:spacing w:line="38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乙方</w:t>
            </w:r>
          </w:p>
        </w:tc>
      </w:tr>
      <w:tr w14:paraId="56177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4595" w:type="dxa"/>
          </w:tcPr>
          <w:p w14:paraId="60FACA70">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022273F5">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FC20614">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6C7A1DE7">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1D9EAE46">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49262B88">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269B5736">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tc>
        <w:tc>
          <w:tcPr>
            <w:tcW w:w="4500" w:type="dxa"/>
          </w:tcPr>
          <w:p w14:paraId="15C1828E">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单位名称（盖章）</w:t>
            </w:r>
          </w:p>
          <w:p w14:paraId="682AEA57">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1161E09F">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p>
          <w:p w14:paraId="5BCA1791">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委托代理人：</w:t>
            </w:r>
          </w:p>
          <w:p w14:paraId="09EA64BF">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014687D5">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传真号码：</w:t>
            </w:r>
          </w:p>
          <w:p w14:paraId="494C87EC">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邮政编码：</w:t>
            </w:r>
          </w:p>
          <w:p w14:paraId="41F343F8">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2A89D775">
            <w:pPr>
              <w:shd w:val="clear"/>
              <w:spacing w:line="3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tc>
      </w:tr>
    </w:tbl>
    <w:p w14:paraId="15ED8216">
      <w:pPr>
        <w:shd w:val="clear"/>
        <w:spacing w:line="380" w:lineRule="exact"/>
        <w:rPr>
          <w:rFonts w:ascii="仿宋" w:hAnsi="仿宋" w:eastAsia="仿宋" w:cs="仿宋"/>
          <w:color w:val="auto"/>
          <w:sz w:val="24"/>
          <w:szCs w:val="24"/>
          <w:highlight w:val="none"/>
        </w:rPr>
      </w:pPr>
    </w:p>
    <w:p w14:paraId="0B4E3A72">
      <w:pPr>
        <w:shd w:val="clear"/>
        <w:rPr>
          <w:color w:val="auto"/>
          <w:highlight w:val="none"/>
        </w:rPr>
      </w:pPr>
    </w:p>
    <w:sectPr>
      <w:pgSz w:w="11906" w:h="16838"/>
      <w:pgMar w:top="1240" w:right="1133"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A478EE"/>
    <w:multiLevelType w:val="singleLevel"/>
    <w:tmpl w:val="5DA478EE"/>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mYzM2YzNDhjODEyZjU5M2I2MzM3ZjczMTFlZjQifQ=="/>
    <w:docVar w:name="KSO_WPS_MARK_KEY" w:val="cdaddb4a-5f54-400d-a41a-8dcb5015d6cf"/>
  </w:docVars>
  <w:rsids>
    <w:rsidRoot w:val="1D6F24F4"/>
    <w:rsid w:val="003419BA"/>
    <w:rsid w:val="0037697F"/>
    <w:rsid w:val="005F66A5"/>
    <w:rsid w:val="0083506C"/>
    <w:rsid w:val="0092143E"/>
    <w:rsid w:val="00CB5D33"/>
    <w:rsid w:val="01F71327"/>
    <w:rsid w:val="04086C48"/>
    <w:rsid w:val="04455AD9"/>
    <w:rsid w:val="058D0FB7"/>
    <w:rsid w:val="06A05249"/>
    <w:rsid w:val="07D21D7A"/>
    <w:rsid w:val="09AB2883"/>
    <w:rsid w:val="0E9C46D5"/>
    <w:rsid w:val="107F125A"/>
    <w:rsid w:val="14E45A51"/>
    <w:rsid w:val="156A1844"/>
    <w:rsid w:val="19B55E1A"/>
    <w:rsid w:val="1A424B3D"/>
    <w:rsid w:val="1BCA1DEA"/>
    <w:rsid w:val="1D6F24F4"/>
    <w:rsid w:val="233A1ED0"/>
    <w:rsid w:val="23973225"/>
    <w:rsid w:val="24870B60"/>
    <w:rsid w:val="25357778"/>
    <w:rsid w:val="26AF2FB1"/>
    <w:rsid w:val="28084EC6"/>
    <w:rsid w:val="28152764"/>
    <w:rsid w:val="28215D92"/>
    <w:rsid w:val="29951F8E"/>
    <w:rsid w:val="2A370235"/>
    <w:rsid w:val="2AC670C5"/>
    <w:rsid w:val="2D665568"/>
    <w:rsid w:val="2E567C52"/>
    <w:rsid w:val="2F9504C4"/>
    <w:rsid w:val="2FF63FA8"/>
    <w:rsid w:val="30323FB6"/>
    <w:rsid w:val="31BD6B1C"/>
    <w:rsid w:val="35213875"/>
    <w:rsid w:val="35F745D6"/>
    <w:rsid w:val="36413AA3"/>
    <w:rsid w:val="36D14E27"/>
    <w:rsid w:val="38B60E9B"/>
    <w:rsid w:val="39EE58D5"/>
    <w:rsid w:val="3D5E4F3B"/>
    <w:rsid w:val="3FCD3C8B"/>
    <w:rsid w:val="41841E6B"/>
    <w:rsid w:val="41B61EE2"/>
    <w:rsid w:val="42601FA2"/>
    <w:rsid w:val="42701998"/>
    <w:rsid w:val="438356FB"/>
    <w:rsid w:val="440D7F56"/>
    <w:rsid w:val="44315157"/>
    <w:rsid w:val="44476729"/>
    <w:rsid w:val="46F37065"/>
    <w:rsid w:val="477B022D"/>
    <w:rsid w:val="488C54DC"/>
    <w:rsid w:val="4ABA31CD"/>
    <w:rsid w:val="4B2509CF"/>
    <w:rsid w:val="4BCB40E3"/>
    <w:rsid w:val="4D101F78"/>
    <w:rsid w:val="4DA77D91"/>
    <w:rsid w:val="4F5B5658"/>
    <w:rsid w:val="509B5BC8"/>
    <w:rsid w:val="50D86752"/>
    <w:rsid w:val="510C493E"/>
    <w:rsid w:val="5415462D"/>
    <w:rsid w:val="548F7932"/>
    <w:rsid w:val="585C4B03"/>
    <w:rsid w:val="595A2602"/>
    <w:rsid w:val="59C12681"/>
    <w:rsid w:val="5B2D41AF"/>
    <w:rsid w:val="5BF64864"/>
    <w:rsid w:val="5D23054D"/>
    <w:rsid w:val="5DF05DE5"/>
    <w:rsid w:val="5E9B16F3"/>
    <w:rsid w:val="60012349"/>
    <w:rsid w:val="605D1356"/>
    <w:rsid w:val="652F1D9B"/>
    <w:rsid w:val="669F4100"/>
    <w:rsid w:val="67304613"/>
    <w:rsid w:val="685272C6"/>
    <w:rsid w:val="6E877C4B"/>
    <w:rsid w:val="71A76679"/>
    <w:rsid w:val="73A6496A"/>
    <w:rsid w:val="75722D56"/>
    <w:rsid w:val="76CA658E"/>
    <w:rsid w:val="792F6301"/>
    <w:rsid w:val="795A69A1"/>
    <w:rsid w:val="7AD93E91"/>
    <w:rsid w:val="7C831CEC"/>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2">
    <w:name w:val="heading 1"/>
    <w:basedOn w:val="1"/>
    <w:next w:val="1"/>
    <w:qFormat/>
    <w:uiPriority w:val="99"/>
    <w:pPr>
      <w:keepNext/>
      <w:keepLines/>
      <w:spacing w:line="576" w:lineRule="auto"/>
      <w:outlineLvl w:val="0"/>
    </w:pPr>
    <w:rPr>
      <w:b/>
      <w:kern w:val="44"/>
      <w:sz w:val="44"/>
    </w:rPr>
  </w:style>
  <w:style w:type="paragraph" w:styleId="3">
    <w:name w:val="heading 3"/>
    <w:basedOn w:val="1"/>
    <w:next w:val="1"/>
    <w:qFormat/>
    <w:uiPriority w:val="99"/>
    <w:pPr>
      <w:keepNext/>
      <w:keepLines/>
      <w:spacing w:line="413"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utoSpaceDE/>
      <w:autoSpaceDN/>
      <w:adjustRightInd/>
      <w:ind w:firstLine="420"/>
    </w:pPr>
    <w:rPr>
      <w:color w:val="auto"/>
      <w:kern w:val="2"/>
      <w:szCs w:val="20"/>
    </w:rPr>
  </w:style>
  <w:style w:type="paragraph" w:styleId="5">
    <w:name w:val="index 5"/>
    <w:basedOn w:val="1"/>
    <w:next w:val="1"/>
    <w:qFormat/>
    <w:uiPriority w:val="99"/>
    <w:pPr>
      <w:ind w:left="800" w:leftChars="800"/>
    </w:pPr>
  </w:style>
  <w:style w:type="paragraph" w:styleId="6">
    <w:name w:val="annotation text"/>
    <w:basedOn w:val="1"/>
    <w:qFormat/>
    <w:uiPriority w:val="0"/>
    <w:pPr>
      <w:jc w:val="left"/>
    </w:p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99"/>
    <w:pPr>
      <w:spacing w:line="420" w:lineRule="exact"/>
      <w:ind w:firstLine="412" w:firstLineChars="200"/>
    </w:pPr>
    <w:rPr>
      <w:spacing w:val="-2"/>
    </w:rPr>
  </w:style>
  <w:style w:type="table" w:styleId="11">
    <w:name w:val="Table Grid"/>
    <w:basedOn w:val="10"/>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段"/>
    <w:basedOn w:val="1"/>
    <w:next w:val="5"/>
    <w:qFormat/>
    <w:uiPriority w:val="99"/>
    <w:pPr>
      <w:widowControl/>
      <w:autoSpaceDE/>
      <w:autoSpaceDN/>
      <w:adjustRightInd/>
      <w:snapToGrid w:val="0"/>
      <w:spacing w:afterLines="50"/>
      <w:ind w:firstLine="200" w:firstLineChars="200"/>
    </w:pPr>
    <w:rPr>
      <w:color w:val="auto"/>
      <w:sz w:val="24"/>
      <w:szCs w:val="20"/>
    </w:rPr>
  </w:style>
  <w:style w:type="character" w:customStyle="1" w:styleId="14">
    <w:name w:val="页眉 Char"/>
    <w:basedOn w:val="12"/>
    <w:link w:val="8"/>
    <w:qFormat/>
    <w:uiPriority w:val="0"/>
    <w:rPr>
      <w:rFonts w:ascii="Times New Roman" w:hAnsi="Times New Roman" w:eastAsia="宋体" w:cs="Times New Roman"/>
      <w:color w:val="000000"/>
      <w:sz w:val="18"/>
      <w:szCs w:val="18"/>
    </w:rPr>
  </w:style>
  <w:style w:type="character" w:customStyle="1" w:styleId="15">
    <w:name w:val="页脚 Char"/>
    <w:basedOn w:val="12"/>
    <w:link w:val="7"/>
    <w:qFormat/>
    <w:uiPriority w:val="0"/>
    <w:rPr>
      <w:rFonts w:ascii="Times New Roman" w:hAnsi="Times New Roman" w:eastAsia="宋体" w:cs="Times New Roman"/>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13</Pages>
  <Words>5227</Words>
  <Characters>5631</Characters>
  <Lines>29</Lines>
  <Paragraphs>8</Paragraphs>
  <TotalTime>15</TotalTime>
  <ScaleCrop>false</ScaleCrop>
  <LinksUpToDate>false</LinksUpToDate>
  <CharactersWithSpaces>6338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2022-12-15T01:14:00Z</dcterms:created>
  <dc:creator>Administrator</dc:creator>
  <cp:lastModifiedBy>jia.</cp:lastModifiedBy>
  <dcterms:modified xsi:type="dcterms:W3CDTF">2025-03-10T09:43:42Z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7BEAF2651F274F12818FAA400D59E894_13</vt:lpwstr>
  </property>
  <property fmtid="{D5CDD505-2E9C-101B-9397-08002B2CF9AE}" pid="4" name="KSOTemplateDocerSaveRecord">
    <vt:lpwstr>eyJoZGlkIjoiODliMDE1YjNkOGRjYjliMDFmZDAwZjMyYjg1NGM2ODQiLCJ1c2VySWQiOiI0MzM1Mjc4NzAifQ==</vt:lpwstr>
  </property>
</Properties>
</file>