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1000" w:lineRule="exact"/>
        <w:jc w:val="center"/>
        <w:rPr>
          <w:rFonts w:hint="eastAsia" w:ascii="仿宋_GB2312" w:hAnsi="仿宋_GB2312" w:eastAsia="仿宋_GB2312"/>
          <w:b/>
          <w:bCs/>
          <w:sz w:val="52"/>
          <w:szCs w:val="52"/>
          <w:lang w:eastAsia="zh-CN"/>
        </w:rPr>
      </w:pPr>
      <w:bookmarkStart w:id="0" w:name="OLE_LINK11"/>
      <w:r>
        <w:rPr>
          <w:rFonts w:hint="eastAsia" w:ascii="仿宋_GB2312" w:hAnsi="仿宋_GB2312" w:eastAsia="仿宋_GB2312"/>
          <w:b/>
          <w:bCs/>
          <w:sz w:val="52"/>
          <w:szCs w:val="52"/>
          <w:lang w:eastAsia="zh-CN"/>
        </w:rPr>
        <w:t>东白湖镇娄东村东台祠堂诸嵊古道（家宴）驿站出租项目</w:t>
      </w:r>
    </w:p>
    <w:bookmarkEnd w:id="0"/>
    <w:p>
      <w:pPr>
        <w:spacing w:line="1000" w:lineRule="exact"/>
        <w:jc w:val="both"/>
        <w:rPr>
          <w:rFonts w:hint="eastAsia" w:ascii="仿宋_GB2312" w:hAnsi="仿宋_GB2312" w:eastAsia="仿宋_GB2312"/>
          <w:b/>
          <w:bCs/>
          <w:sz w:val="72"/>
        </w:rPr>
      </w:pPr>
      <w:bookmarkStart w:id="1" w:name="_Toc28051"/>
    </w:p>
    <w:p>
      <w:pPr>
        <w:spacing w:line="1000" w:lineRule="exact"/>
        <w:jc w:val="both"/>
        <w:rPr>
          <w:rFonts w:hint="eastAsia" w:ascii="仿宋_GB2312" w:hAnsi="仿宋_GB2312" w:eastAsia="仿宋_GB2312"/>
          <w:b/>
          <w:bCs/>
          <w:sz w:val="72"/>
        </w:rPr>
      </w:pPr>
    </w:p>
    <w:p>
      <w:pPr>
        <w:spacing w:line="1000" w:lineRule="exact"/>
        <w:jc w:val="both"/>
        <w:rPr>
          <w:rFonts w:hint="eastAsia" w:ascii="仿宋_GB2312" w:hAnsi="仿宋_GB2312" w:eastAsia="仿宋_GB2312"/>
          <w:b/>
          <w:bCs/>
          <w:sz w:val="72"/>
        </w:rPr>
      </w:pPr>
    </w:p>
    <w:bookmarkEnd w:id="1"/>
    <w:p>
      <w:pPr>
        <w:spacing w:line="1000" w:lineRule="exact"/>
        <w:jc w:val="center"/>
        <w:rPr>
          <w:rFonts w:hint="eastAsia" w:ascii="仿宋_GB2312" w:hAnsi="仿宋_GB2312" w:eastAsia="仿宋_GB2312"/>
          <w:b/>
          <w:bCs/>
          <w:sz w:val="72"/>
        </w:rPr>
      </w:pPr>
      <w:r>
        <w:rPr>
          <w:rFonts w:hint="eastAsia" w:ascii="仿宋_GB2312" w:hAnsi="仿宋_GB2312" w:eastAsia="仿宋_GB2312"/>
          <w:b/>
          <w:bCs/>
          <w:sz w:val="72"/>
        </w:rPr>
        <w:t>竞</w:t>
      </w:r>
    </w:p>
    <w:p>
      <w:pPr>
        <w:spacing w:line="1000" w:lineRule="exact"/>
        <w:jc w:val="center"/>
        <w:rPr>
          <w:rFonts w:hint="eastAsia" w:ascii="仿宋_GB2312" w:hAnsi="仿宋_GB2312" w:eastAsia="仿宋_GB2312"/>
          <w:b/>
          <w:bCs/>
          <w:sz w:val="72"/>
        </w:rPr>
      </w:pPr>
      <w:r>
        <w:rPr>
          <w:rFonts w:hint="eastAsia" w:ascii="仿宋_GB2312" w:hAnsi="仿宋_GB2312" w:eastAsia="仿宋_GB2312"/>
          <w:b/>
          <w:bCs/>
          <w:sz w:val="72"/>
        </w:rPr>
        <w:t>价</w:t>
      </w:r>
    </w:p>
    <w:p>
      <w:pPr>
        <w:spacing w:line="1000" w:lineRule="exact"/>
        <w:jc w:val="center"/>
        <w:rPr>
          <w:rFonts w:hint="eastAsia" w:ascii="仿宋_GB2312" w:hAnsi="仿宋_GB2312" w:eastAsia="仿宋_GB2312"/>
          <w:b/>
          <w:bCs/>
          <w:sz w:val="72"/>
        </w:rPr>
      </w:pPr>
      <w:bookmarkStart w:id="2" w:name="_Toc326"/>
      <w:r>
        <w:rPr>
          <w:rFonts w:hint="eastAsia" w:ascii="仿宋_GB2312" w:hAnsi="仿宋_GB2312" w:eastAsia="仿宋_GB2312"/>
          <w:b/>
          <w:bCs/>
          <w:sz w:val="72"/>
        </w:rPr>
        <w:t>文</w:t>
      </w:r>
      <w:bookmarkEnd w:id="2"/>
    </w:p>
    <w:p>
      <w:pPr>
        <w:spacing w:line="1000" w:lineRule="exact"/>
        <w:jc w:val="center"/>
        <w:rPr>
          <w:rFonts w:hint="eastAsia" w:ascii="仿宋_GB2312" w:hAnsi="仿宋_GB2312" w:eastAsia="仿宋_GB2312"/>
          <w:b/>
          <w:bCs/>
          <w:sz w:val="72"/>
        </w:rPr>
      </w:pPr>
      <w:bookmarkStart w:id="3" w:name="_Toc12454"/>
      <w:r>
        <w:rPr>
          <w:rFonts w:hint="eastAsia" w:ascii="仿宋_GB2312" w:hAnsi="仿宋_GB2312" w:eastAsia="仿宋_GB2312"/>
          <w:b/>
          <w:bCs/>
          <w:sz w:val="72"/>
        </w:rPr>
        <w:t>件</w:t>
      </w:r>
      <w:bookmarkEnd w:id="3"/>
    </w:p>
    <w:p>
      <w:pPr>
        <w:spacing w:line="1000" w:lineRule="exact"/>
        <w:jc w:val="both"/>
        <w:rPr>
          <w:rFonts w:hint="eastAsia" w:ascii="仿宋_GB2312" w:hAnsi="仿宋_GB2312" w:eastAsia="仿宋_GB2312"/>
          <w:b/>
          <w:bCs/>
          <w:sz w:val="72"/>
        </w:rPr>
      </w:pPr>
    </w:p>
    <w:p>
      <w:pPr>
        <w:spacing w:line="1000" w:lineRule="exact"/>
        <w:jc w:val="both"/>
        <w:rPr>
          <w:rFonts w:hint="eastAsia" w:ascii="仿宋_GB2312" w:hAnsi="仿宋_GB2312" w:eastAsia="仿宋_GB2312"/>
          <w:b/>
          <w:bCs/>
          <w:sz w:val="72"/>
        </w:rPr>
      </w:pPr>
    </w:p>
    <w:p>
      <w:pPr>
        <w:spacing w:line="1000" w:lineRule="exact"/>
        <w:jc w:val="both"/>
        <w:rPr>
          <w:rFonts w:hint="default" w:ascii="仿宋_GB2312" w:hAnsi="仿宋_GB2312" w:eastAsia="仿宋_GB2312"/>
          <w:b/>
          <w:bCs/>
          <w:sz w:val="72"/>
          <w:lang w:val="en-US" w:eastAsia="zh-CN"/>
        </w:rPr>
      </w:pPr>
      <w:r>
        <w:rPr>
          <w:rFonts w:hint="eastAsia" w:ascii="仿宋_GB2312" w:hAnsi="仿宋_GB2312" w:eastAsia="仿宋_GB2312"/>
          <w:b/>
          <w:bCs/>
          <w:sz w:val="72"/>
          <w:lang w:val="en-US" w:eastAsia="zh-CN"/>
        </w:rPr>
        <w:t xml:space="preserve">                                                                                                                                                                      </w:t>
      </w:r>
    </w:p>
    <w:p>
      <w:pPr>
        <w:spacing w:line="600" w:lineRule="exact"/>
        <w:jc w:val="center"/>
        <w:rPr>
          <w:rFonts w:hint="eastAsia" w:ascii="仿宋_GB2312" w:hAnsi="仿宋_GB2312" w:eastAsia="仿宋_GB2312"/>
          <w:sz w:val="32"/>
          <w:lang w:eastAsia="zh-CN"/>
        </w:rPr>
      </w:pPr>
      <w:r>
        <w:rPr>
          <w:rFonts w:hint="eastAsia" w:ascii="仿宋_GB2312" w:hAnsi="仿宋_GB2312" w:eastAsia="仿宋_GB2312"/>
          <w:sz w:val="32"/>
        </w:rPr>
        <w:t xml:space="preserve"> </w:t>
      </w:r>
      <w:r>
        <w:rPr>
          <w:rFonts w:hint="eastAsia" w:ascii="仿宋_GB2312" w:hAnsi="仿宋_GB2312" w:eastAsia="仿宋_GB2312"/>
          <w:sz w:val="32"/>
          <w:szCs w:val="22"/>
        </w:rPr>
        <w:t>诸暨市</w:t>
      </w:r>
      <w:r>
        <w:rPr>
          <w:rFonts w:hint="eastAsia" w:ascii="仿宋_GB2312" w:hAnsi="仿宋_GB2312" w:eastAsia="仿宋_GB2312"/>
          <w:sz w:val="32"/>
          <w:szCs w:val="22"/>
          <w:lang w:eastAsia="zh-CN"/>
        </w:rPr>
        <w:t>东白湖镇娄东村集体经济组织</w:t>
      </w:r>
    </w:p>
    <w:p>
      <w:pPr>
        <w:spacing w:line="600" w:lineRule="exact"/>
        <w:jc w:val="center"/>
        <w:rPr>
          <w:rFonts w:hint="eastAsia" w:ascii="仿宋_GB2312" w:hAnsi="仿宋" w:eastAsia="仿宋_GB2312" w:cs="仿宋"/>
          <w:b/>
          <w:bCs/>
          <w:sz w:val="36"/>
          <w:szCs w:val="36"/>
          <w:lang w:eastAsia="zh-CN"/>
        </w:rPr>
      </w:pPr>
      <w:r>
        <w:rPr>
          <w:rFonts w:hint="eastAsia" w:ascii="仿宋_GB2312" w:hAnsi="仿宋_GB2312" w:eastAsia="仿宋_GB2312"/>
          <w:sz w:val="32"/>
        </w:rPr>
        <w:t>二○</w:t>
      </w:r>
      <w:r>
        <w:rPr>
          <w:rFonts w:hint="eastAsia" w:ascii="仿宋_GB2312" w:hAnsi="仿宋_GB2312" w:eastAsia="仿宋_GB2312"/>
          <w:sz w:val="32"/>
          <w:lang w:eastAsia="zh-CN"/>
        </w:rPr>
        <w:t>二六</w:t>
      </w:r>
      <w:r>
        <w:rPr>
          <w:rFonts w:hint="eastAsia" w:ascii="仿宋_GB2312" w:hAnsi="仿宋_GB2312" w:eastAsia="仿宋_GB2312"/>
          <w:sz w:val="32"/>
        </w:rPr>
        <w:t>年</w:t>
      </w:r>
      <w:r>
        <w:rPr>
          <w:rFonts w:hint="eastAsia" w:ascii="仿宋_GB2312" w:hAnsi="仿宋_GB2312" w:eastAsia="仿宋_GB2312"/>
          <w:sz w:val="32"/>
          <w:lang w:eastAsia="zh-CN"/>
        </w:rPr>
        <w:t>六</w:t>
      </w:r>
      <w:r>
        <w:rPr>
          <w:rFonts w:hint="eastAsia" w:ascii="仿宋_GB2312" w:hAnsi="仿宋_GB2312" w:eastAsia="仿宋_GB2312"/>
          <w:sz w:val="32"/>
        </w:rPr>
        <w:t>月</w:t>
      </w:r>
      <w:bookmarkStart w:id="4" w:name="OLE_LINK6"/>
    </w:p>
    <w:bookmarkEnd w:id="4"/>
    <w:p>
      <w:pPr>
        <w:spacing w:line="1000" w:lineRule="exact"/>
        <w:jc w:val="center"/>
        <w:rPr>
          <w:rFonts w:hint="eastAsia" w:ascii="仿宋_GB2312" w:hAnsi="仿宋" w:eastAsia="仿宋_GB2312" w:cs="仿宋"/>
          <w:b/>
          <w:bCs/>
          <w:sz w:val="36"/>
          <w:szCs w:val="36"/>
          <w:lang w:eastAsia="zh-CN"/>
        </w:rPr>
      </w:pPr>
      <w:r>
        <w:rPr>
          <w:rFonts w:hint="eastAsia" w:ascii="仿宋_GB2312" w:hAnsi="仿宋" w:eastAsia="仿宋_GB2312" w:cs="仿宋"/>
          <w:b/>
          <w:bCs/>
          <w:sz w:val="36"/>
          <w:szCs w:val="36"/>
          <w:lang w:eastAsia="zh-CN"/>
        </w:rPr>
        <w:t>东白湖镇娄东村东台祠堂诸嵊古道（家宴）驿站</w:t>
      </w:r>
    </w:p>
    <w:p>
      <w:pPr>
        <w:spacing w:line="1000" w:lineRule="exact"/>
        <w:jc w:val="center"/>
        <w:rPr>
          <w:rFonts w:hint="eastAsia" w:ascii="仿宋_GB2312" w:hAnsi="仿宋" w:eastAsia="仿宋_GB2312" w:cs="仿宋"/>
          <w:b/>
          <w:bCs/>
          <w:sz w:val="36"/>
          <w:szCs w:val="36"/>
        </w:rPr>
      </w:pPr>
      <w:r>
        <w:rPr>
          <w:rFonts w:hint="eastAsia" w:ascii="仿宋_GB2312" w:hAnsi="仿宋" w:eastAsia="仿宋_GB2312" w:cs="仿宋"/>
          <w:b/>
          <w:bCs/>
          <w:sz w:val="36"/>
          <w:szCs w:val="36"/>
          <w:lang w:eastAsia="zh-CN"/>
        </w:rPr>
        <w:t>出租项目</w:t>
      </w:r>
      <w:r>
        <w:rPr>
          <w:rFonts w:hint="eastAsia" w:ascii="仿宋_GB2312" w:hAnsi="仿宋" w:eastAsia="仿宋_GB2312" w:cs="仿宋"/>
          <w:b/>
          <w:bCs/>
          <w:sz w:val="36"/>
          <w:szCs w:val="36"/>
        </w:rPr>
        <w:t>竞价文件</w:t>
      </w:r>
    </w:p>
    <w:p>
      <w:pPr>
        <w:spacing w:line="580" w:lineRule="exact"/>
        <w:ind w:firstLine="840" w:firstLineChars="300"/>
        <w:rPr>
          <w:rFonts w:hint="eastAsia" w:ascii="仿宋_GB2312" w:hAnsi="仿宋" w:eastAsia="仿宋_GB2312" w:cs="仿宋"/>
          <w:sz w:val="28"/>
          <w:u w:val="single"/>
        </w:rPr>
      </w:pPr>
      <w:r>
        <w:rPr>
          <w:rFonts w:hint="eastAsia" w:ascii="仿宋_GB2312" w:hAnsi="仿宋" w:eastAsia="仿宋_GB2312" w:cs="仿宋"/>
          <w:sz w:val="28"/>
          <w:lang w:eastAsia="zh-CN"/>
        </w:rPr>
        <w:t>发包</w:t>
      </w:r>
      <w:r>
        <w:rPr>
          <w:rFonts w:hint="eastAsia" w:ascii="仿宋_GB2312" w:hAnsi="仿宋" w:eastAsia="仿宋_GB2312" w:cs="仿宋"/>
          <w:sz w:val="28"/>
        </w:rPr>
        <w:t>人：</w:t>
      </w:r>
      <w:r>
        <w:rPr>
          <w:rFonts w:hint="eastAsia" w:ascii="仿宋_GB2312" w:hAnsi="仿宋" w:eastAsia="仿宋_GB2312" w:cs="仿宋"/>
          <w:sz w:val="28"/>
          <w:szCs w:val="22"/>
          <w:u w:val="single"/>
        </w:rPr>
        <w:t>诸暨市</w:t>
      </w:r>
      <w:r>
        <w:rPr>
          <w:rFonts w:hint="eastAsia" w:ascii="仿宋_GB2312" w:hAnsi="仿宋" w:eastAsia="仿宋_GB2312" w:cs="仿宋"/>
          <w:sz w:val="28"/>
          <w:szCs w:val="22"/>
          <w:u w:val="single"/>
          <w:lang w:eastAsia="zh-CN"/>
        </w:rPr>
        <w:t>东白湖镇娄东村集体经济组织</w:t>
      </w:r>
      <w:r>
        <w:rPr>
          <w:rFonts w:hint="eastAsia" w:ascii="仿宋_GB2312" w:hAnsi="仿宋" w:eastAsia="仿宋_GB2312" w:cs="仿宋"/>
          <w:sz w:val="28"/>
        </w:rPr>
        <w:t>（盖章）</w:t>
      </w:r>
    </w:p>
    <w:p>
      <w:pPr>
        <w:spacing w:line="580" w:lineRule="exact"/>
        <w:ind w:firstLine="840" w:firstLineChars="300"/>
        <w:rPr>
          <w:rFonts w:hint="eastAsia" w:ascii="仿宋_GB2312" w:hAnsi="仿宋" w:eastAsia="仿宋_GB2312" w:cs="仿宋"/>
          <w:sz w:val="28"/>
        </w:rPr>
      </w:pPr>
      <w:r>
        <w:rPr>
          <w:rFonts w:hint="eastAsia" w:ascii="仿宋_GB2312" w:hAnsi="仿宋" w:eastAsia="仿宋_GB2312" w:cs="仿宋"/>
          <w:sz w:val="28"/>
        </w:rPr>
        <w:t>法定代表人或委托代理人：</w:t>
      </w:r>
      <w:r>
        <w:rPr>
          <w:rFonts w:hint="eastAsia" w:ascii="仿宋_GB2312" w:hAnsi="仿宋" w:eastAsia="仿宋_GB2312" w:cs="仿宋"/>
          <w:sz w:val="28"/>
          <w:u w:val="single"/>
        </w:rPr>
        <w:t xml:space="preserve">　         </w:t>
      </w:r>
      <w:r>
        <w:rPr>
          <w:rFonts w:hint="eastAsia" w:ascii="仿宋_GB2312" w:hAnsi="仿宋" w:eastAsia="仿宋_GB2312" w:cs="仿宋"/>
          <w:sz w:val="28"/>
        </w:rPr>
        <w:t>（签字或盖章）</w:t>
      </w:r>
    </w:p>
    <w:p>
      <w:pPr>
        <w:spacing w:line="580" w:lineRule="exact"/>
        <w:ind w:firstLine="840" w:firstLineChars="300"/>
        <w:rPr>
          <w:rFonts w:hint="eastAsia" w:ascii="仿宋_GB2312" w:hAnsi="仿宋" w:eastAsia="仿宋_GB2312" w:cs="仿宋"/>
          <w:sz w:val="28"/>
          <w:u w:val="single"/>
        </w:rPr>
      </w:pPr>
      <w:r>
        <w:rPr>
          <w:rFonts w:hint="eastAsia" w:ascii="仿宋_GB2312" w:hAnsi="仿宋" w:eastAsia="仿宋_GB2312" w:cs="仿宋"/>
          <w:sz w:val="28"/>
        </w:rPr>
        <w:t>地址：</w:t>
      </w:r>
      <w:r>
        <w:rPr>
          <w:rFonts w:hint="eastAsia" w:ascii="仿宋_GB2312" w:hAnsi="仿宋" w:eastAsia="仿宋_GB2312" w:cs="仿宋"/>
          <w:sz w:val="28"/>
          <w:u w:val="single"/>
        </w:rPr>
        <w:t>诸暨市东白湖镇</w:t>
      </w:r>
      <w:r>
        <w:rPr>
          <w:rFonts w:hint="eastAsia" w:ascii="仿宋_GB2312" w:hAnsi="仿宋" w:eastAsia="仿宋_GB2312" w:cs="仿宋"/>
          <w:sz w:val="28"/>
          <w:u w:val="single"/>
          <w:lang w:eastAsia="zh-CN"/>
        </w:rPr>
        <w:t>娄东村</w:t>
      </w:r>
    </w:p>
    <w:p>
      <w:pPr>
        <w:spacing w:line="560" w:lineRule="exact"/>
        <w:ind w:firstLine="840" w:firstLineChars="300"/>
        <w:rPr>
          <w:rFonts w:hint="eastAsia" w:ascii="仿宋_GB2312" w:hAnsi="仿宋" w:eastAsia="仿宋_GB2312" w:cs="仿宋"/>
          <w:sz w:val="28"/>
          <w:u w:val="single"/>
          <w:lang w:eastAsia="zh-CN"/>
        </w:rPr>
      </w:pPr>
      <w:r>
        <w:rPr>
          <w:rFonts w:hint="eastAsia" w:ascii="仿宋_GB2312" w:hAnsi="仿宋" w:eastAsia="仿宋_GB2312" w:cs="仿宋"/>
          <w:sz w:val="28"/>
        </w:rPr>
        <w:t>邮政编码：</w:t>
      </w:r>
      <w:r>
        <w:rPr>
          <w:rFonts w:hint="eastAsia" w:ascii="仿宋_GB2312" w:hAnsi="仿宋" w:eastAsia="仿宋_GB2312" w:cs="仿宋"/>
          <w:sz w:val="28"/>
          <w:u w:val="single"/>
        </w:rPr>
        <w:t>31</w:t>
      </w:r>
      <w:r>
        <w:rPr>
          <w:rFonts w:hint="eastAsia" w:ascii="仿宋_GB2312" w:hAnsi="仿宋" w:eastAsia="仿宋_GB2312" w:cs="仿宋"/>
          <w:sz w:val="28"/>
          <w:u w:val="single"/>
          <w:lang w:eastAsia="zh-CN"/>
        </w:rPr>
        <w:t>1919</w:t>
      </w:r>
    </w:p>
    <w:p>
      <w:pPr>
        <w:spacing w:line="560" w:lineRule="exact"/>
        <w:ind w:firstLine="840" w:firstLineChars="300"/>
        <w:rPr>
          <w:rFonts w:hint="default" w:ascii="仿宋_GB2312" w:hAnsi="仿宋" w:eastAsia="仿宋_GB2312" w:cs="仿宋"/>
          <w:sz w:val="28"/>
          <w:u w:val="single"/>
          <w:lang w:val="en-US" w:eastAsia="zh-CN"/>
        </w:rPr>
      </w:pPr>
      <w:r>
        <w:rPr>
          <w:rFonts w:hint="eastAsia" w:ascii="仿宋_GB2312" w:hAnsi="仿宋" w:eastAsia="仿宋_GB2312" w:cs="仿宋"/>
          <w:sz w:val="28"/>
        </w:rPr>
        <w:t>联系人：</w:t>
      </w:r>
      <w:r>
        <w:rPr>
          <w:rFonts w:hint="eastAsia" w:ascii="仿宋_GB2312" w:hAnsi="仿宋" w:eastAsia="仿宋_GB2312" w:cs="仿宋"/>
          <w:sz w:val="28"/>
          <w:u w:val="single"/>
          <w:lang w:val="en-US" w:eastAsia="zh-CN"/>
        </w:rPr>
        <w:t xml:space="preserve"> 陈燕良 </w:t>
      </w:r>
    </w:p>
    <w:p>
      <w:pPr>
        <w:tabs>
          <w:tab w:val="left" w:pos="3544"/>
        </w:tabs>
        <w:spacing w:line="560" w:lineRule="exact"/>
        <w:ind w:firstLine="840" w:firstLineChars="300"/>
        <w:rPr>
          <w:rFonts w:hint="default" w:ascii="仿宋_GB2312" w:hAnsi="仿宋" w:eastAsia="仿宋_GB2312" w:cs="仿宋"/>
          <w:sz w:val="28"/>
          <w:u w:val="single"/>
          <w:lang w:val="en-US" w:eastAsia="zh-CN"/>
        </w:rPr>
      </w:pPr>
      <w:r>
        <w:rPr>
          <w:rFonts w:hint="eastAsia" w:ascii="仿宋_GB2312" w:hAnsi="仿宋" w:eastAsia="仿宋_GB2312" w:cs="仿宋"/>
          <w:sz w:val="28"/>
        </w:rPr>
        <w:t>电  话：</w:t>
      </w:r>
      <w:r>
        <w:rPr>
          <w:rFonts w:hint="eastAsia" w:ascii="仿宋_GB2312" w:hAnsi="仿宋" w:eastAsia="仿宋_GB2312" w:cs="仿宋"/>
          <w:sz w:val="28"/>
          <w:u w:val="single"/>
        </w:rPr>
        <w:t xml:space="preserve">      /      </w:t>
      </w:r>
      <w:r>
        <w:rPr>
          <w:rFonts w:hint="eastAsia" w:ascii="仿宋_GB2312" w:hAnsi="仿宋" w:eastAsia="仿宋_GB2312" w:cs="仿宋"/>
          <w:sz w:val="28"/>
        </w:rPr>
        <w:t xml:space="preserve"> 手  机：</w:t>
      </w:r>
      <w:r>
        <w:rPr>
          <w:rFonts w:hint="eastAsia" w:ascii="仿宋_GB2312" w:hAnsi="仿宋" w:eastAsia="仿宋_GB2312" w:cs="仿宋"/>
          <w:sz w:val="28"/>
          <w:u w:val="single"/>
          <w:lang w:val="en-US" w:eastAsia="zh-CN"/>
        </w:rPr>
        <w:t>15068587266</w:t>
      </w:r>
    </w:p>
    <w:p>
      <w:pPr>
        <w:tabs>
          <w:tab w:val="left" w:pos="3828"/>
        </w:tabs>
        <w:spacing w:line="560" w:lineRule="exact"/>
        <w:ind w:firstLine="840" w:firstLineChars="300"/>
        <w:rPr>
          <w:rFonts w:hint="eastAsia" w:ascii="仿宋_GB2312" w:hAnsi="仿宋" w:eastAsia="仿宋_GB2312" w:cs="仿宋"/>
          <w:sz w:val="28"/>
          <w:u w:val="single"/>
        </w:rPr>
      </w:pPr>
      <w:r>
        <w:rPr>
          <w:rFonts w:hint="eastAsia" w:ascii="仿宋_GB2312" w:hAnsi="仿宋" w:eastAsia="仿宋_GB2312" w:cs="仿宋"/>
          <w:sz w:val="28"/>
        </w:rPr>
        <w:t>传  真：</w:t>
      </w:r>
      <w:r>
        <w:rPr>
          <w:rFonts w:hint="eastAsia" w:ascii="仿宋_GB2312" w:hAnsi="仿宋" w:eastAsia="仿宋_GB2312" w:cs="仿宋"/>
          <w:sz w:val="28"/>
          <w:u w:val="single"/>
        </w:rPr>
        <w:t xml:space="preserve">      /      </w:t>
      </w:r>
    </w:p>
    <w:p>
      <w:pPr>
        <w:spacing w:line="560" w:lineRule="exact"/>
        <w:ind w:firstLine="840" w:firstLineChars="300"/>
        <w:rPr>
          <w:rFonts w:hint="eastAsia" w:ascii="仿宋_GB2312" w:hAnsi="仿宋" w:eastAsia="仿宋_GB2312" w:cs="仿宋"/>
          <w:sz w:val="28"/>
        </w:rPr>
      </w:pPr>
    </w:p>
    <w:p>
      <w:pPr>
        <w:spacing w:line="560" w:lineRule="exact"/>
        <w:ind w:firstLine="840" w:firstLineChars="300"/>
        <w:rPr>
          <w:rFonts w:hint="eastAsia" w:ascii="宋体" w:hAnsi="宋体" w:cs="仿宋"/>
          <w:sz w:val="28"/>
        </w:rPr>
      </w:pPr>
    </w:p>
    <w:p>
      <w:pPr>
        <w:spacing w:line="560" w:lineRule="exact"/>
        <w:ind w:firstLine="840" w:firstLineChars="300"/>
        <w:rPr>
          <w:rFonts w:hint="eastAsia" w:ascii="仿宋_GB2312" w:hAnsi="宋体" w:eastAsia="仿宋_GB2312" w:cs="仿宋"/>
          <w:sz w:val="28"/>
          <w:szCs w:val="28"/>
        </w:rPr>
      </w:pPr>
      <w:r>
        <w:rPr>
          <w:rFonts w:hint="eastAsia" w:ascii="仿宋_GB2312" w:hAnsi="宋体" w:eastAsia="仿宋_GB2312" w:cs="仿宋"/>
          <w:sz w:val="28"/>
          <w:szCs w:val="28"/>
          <w:lang w:eastAsia="zh-CN"/>
        </w:rPr>
        <w:t>发包</w:t>
      </w:r>
      <w:r>
        <w:rPr>
          <w:rFonts w:hint="eastAsia" w:ascii="仿宋_GB2312" w:hAnsi="宋体" w:eastAsia="仿宋_GB2312" w:cs="仿宋"/>
          <w:sz w:val="28"/>
          <w:szCs w:val="28"/>
        </w:rPr>
        <w:t>机构：</w:t>
      </w:r>
      <w:r>
        <w:rPr>
          <w:rFonts w:hint="eastAsia" w:ascii="仿宋_GB2312" w:hAnsi="宋体" w:eastAsia="仿宋_GB2312" w:cs="仿宋"/>
          <w:sz w:val="28"/>
          <w:szCs w:val="28"/>
          <w:u w:val="single"/>
        </w:rPr>
        <w:t>诸暨市东白湖镇人民政府</w:t>
      </w:r>
      <w:r>
        <w:rPr>
          <w:rFonts w:hint="eastAsia" w:ascii="仿宋_GB2312" w:hAnsi="宋体" w:eastAsia="仿宋_GB2312" w:cs="仿宋"/>
          <w:sz w:val="28"/>
          <w:szCs w:val="28"/>
          <w:u w:val="single"/>
          <w:lang w:eastAsia="zh-CN"/>
        </w:rPr>
        <w:t>项目交易</w:t>
      </w:r>
      <w:r>
        <w:rPr>
          <w:rFonts w:hint="eastAsia" w:ascii="仿宋_GB2312" w:hAnsi="宋体" w:eastAsia="仿宋_GB2312" w:cs="仿宋"/>
          <w:sz w:val="28"/>
          <w:szCs w:val="28"/>
          <w:u w:val="single"/>
        </w:rPr>
        <w:t>办公室</w:t>
      </w:r>
      <w:r>
        <w:rPr>
          <w:rFonts w:hint="eastAsia" w:ascii="仿宋_GB2312" w:hAnsi="宋体" w:eastAsia="仿宋_GB2312" w:cs="仿宋"/>
          <w:sz w:val="28"/>
          <w:szCs w:val="28"/>
        </w:rPr>
        <w:t>（盖章）</w:t>
      </w:r>
    </w:p>
    <w:p>
      <w:pPr>
        <w:spacing w:line="560" w:lineRule="exact"/>
        <w:ind w:firstLine="840" w:firstLineChars="300"/>
        <w:rPr>
          <w:rFonts w:hint="eastAsia" w:ascii="仿宋_GB2312" w:hAnsi="宋体" w:eastAsia="仿宋_GB2312" w:cs="仿宋"/>
          <w:sz w:val="28"/>
          <w:szCs w:val="28"/>
          <w:u w:val="single"/>
        </w:rPr>
      </w:pPr>
      <w:r>
        <w:rPr>
          <w:rFonts w:hint="eastAsia" w:ascii="仿宋_GB2312" w:hAnsi="宋体" w:eastAsia="仿宋_GB2312" w:cs="仿宋"/>
          <w:sz w:val="28"/>
          <w:szCs w:val="28"/>
        </w:rPr>
        <w:t>地址：</w:t>
      </w:r>
      <w:r>
        <w:rPr>
          <w:rFonts w:hint="eastAsia" w:ascii="仿宋_GB2312" w:hAnsi="宋体" w:eastAsia="仿宋_GB2312" w:cs="仿宋"/>
          <w:sz w:val="28"/>
          <w:szCs w:val="28"/>
          <w:u w:val="single"/>
        </w:rPr>
        <w:t>东白湖镇新建路98号</w:t>
      </w:r>
    </w:p>
    <w:p>
      <w:pPr>
        <w:spacing w:line="560" w:lineRule="exact"/>
        <w:ind w:firstLine="840" w:firstLineChars="300"/>
        <w:rPr>
          <w:rFonts w:hint="eastAsia" w:ascii="仿宋_GB2312" w:hAnsi="宋体" w:eastAsia="仿宋_GB2312" w:cs="仿宋"/>
          <w:sz w:val="28"/>
          <w:szCs w:val="28"/>
          <w:lang w:eastAsia="zh-CN"/>
        </w:rPr>
      </w:pPr>
      <w:r>
        <w:rPr>
          <w:rFonts w:hint="eastAsia" w:ascii="仿宋_GB2312" w:hAnsi="宋体" w:eastAsia="仿宋_GB2312" w:cs="仿宋"/>
          <w:sz w:val="28"/>
          <w:szCs w:val="28"/>
        </w:rPr>
        <w:t>邮政编码：</w:t>
      </w:r>
      <w:r>
        <w:rPr>
          <w:rFonts w:hint="eastAsia" w:ascii="仿宋_GB2312" w:hAnsi="宋体" w:eastAsia="仿宋_GB2312" w:cs="仿宋"/>
          <w:sz w:val="28"/>
          <w:szCs w:val="28"/>
          <w:u w:val="single"/>
        </w:rPr>
        <w:t>31</w:t>
      </w:r>
      <w:r>
        <w:rPr>
          <w:rFonts w:hint="eastAsia" w:ascii="仿宋_GB2312" w:hAnsi="宋体" w:eastAsia="仿宋_GB2312" w:cs="仿宋"/>
          <w:sz w:val="28"/>
          <w:szCs w:val="28"/>
          <w:u w:val="single"/>
          <w:lang w:eastAsia="zh-CN"/>
        </w:rPr>
        <w:t>1919</w:t>
      </w:r>
    </w:p>
    <w:p>
      <w:pPr>
        <w:spacing w:line="560" w:lineRule="exact"/>
        <w:ind w:firstLine="840" w:firstLineChars="300"/>
        <w:rPr>
          <w:rFonts w:hint="eastAsia" w:ascii="仿宋_GB2312" w:hAnsi="宋体" w:eastAsia="仿宋_GB2312" w:cs="仿宋"/>
          <w:sz w:val="28"/>
          <w:szCs w:val="28"/>
          <w:u w:val="single"/>
        </w:rPr>
      </w:pPr>
      <w:r>
        <w:rPr>
          <w:rFonts w:hint="eastAsia" w:ascii="仿宋_GB2312" w:hAnsi="宋体" w:eastAsia="仿宋_GB2312" w:cs="仿宋"/>
          <w:sz w:val="28"/>
          <w:szCs w:val="28"/>
        </w:rPr>
        <w:t>联系人：</w:t>
      </w:r>
      <w:r>
        <w:rPr>
          <w:rFonts w:hint="eastAsia" w:ascii="仿宋_GB2312" w:hAnsi="宋体" w:eastAsia="仿宋_GB2312" w:cs="仿宋"/>
          <w:sz w:val="28"/>
          <w:szCs w:val="28"/>
          <w:u w:val="single"/>
        </w:rPr>
        <w:t xml:space="preserve"> </w:t>
      </w:r>
      <w:r>
        <w:rPr>
          <w:rFonts w:hint="eastAsia" w:ascii="仿宋_GB2312" w:hAnsi="宋体" w:eastAsia="仿宋_GB2312" w:cs="仿宋"/>
          <w:sz w:val="28"/>
          <w:szCs w:val="28"/>
          <w:u w:val="single"/>
          <w:lang w:eastAsia="zh-CN"/>
        </w:rPr>
        <w:t>杨文佳</w:t>
      </w:r>
      <w:r>
        <w:rPr>
          <w:rFonts w:hint="eastAsia" w:ascii="仿宋_GB2312" w:hAnsi="宋体" w:eastAsia="仿宋_GB2312" w:cs="仿宋"/>
          <w:sz w:val="28"/>
          <w:szCs w:val="28"/>
          <w:u w:val="single"/>
        </w:rPr>
        <w:t xml:space="preserve"> </w:t>
      </w:r>
      <w:r>
        <w:rPr>
          <w:rFonts w:hint="eastAsia" w:ascii="仿宋_GB2312" w:hAnsi="宋体" w:eastAsia="仿宋_GB2312" w:cs="仿宋"/>
          <w:sz w:val="28"/>
          <w:szCs w:val="28"/>
        </w:rPr>
        <w:t xml:space="preserve">  </w:t>
      </w:r>
      <w:r>
        <w:rPr>
          <w:rFonts w:hint="eastAsia" w:ascii="仿宋_GB2312" w:hAnsi="宋体" w:eastAsia="仿宋_GB2312" w:cs="仿宋"/>
          <w:sz w:val="28"/>
          <w:szCs w:val="28"/>
          <w:u w:val="single"/>
        </w:rPr>
        <w:t xml:space="preserve"> </w:t>
      </w:r>
      <w:r>
        <w:rPr>
          <w:rFonts w:hint="eastAsia" w:ascii="仿宋_GB2312" w:hAnsi="宋体" w:eastAsia="仿宋_GB2312" w:cs="仿宋"/>
          <w:sz w:val="28"/>
          <w:szCs w:val="28"/>
          <w:u w:val="single"/>
          <w:lang w:eastAsia="zh-CN"/>
        </w:rPr>
        <w:t>赵</w:t>
      </w:r>
      <w:r>
        <w:rPr>
          <w:rFonts w:hint="eastAsia" w:ascii="仿宋_GB2312" w:hAnsi="宋体" w:eastAsia="仿宋_GB2312" w:cs="仿宋"/>
          <w:sz w:val="28"/>
          <w:szCs w:val="28"/>
          <w:u w:val="single"/>
          <w:lang w:val="en-US" w:eastAsia="zh-CN"/>
        </w:rPr>
        <w:t xml:space="preserve"> </w:t>
      </w:r>
      <w:r>
        <w:rPr>
          <w:rFonts w:hint="eastAsia" w:ascii="仿宋_GB2312" w:hAnsi="宋体" w:eastAsia="仿宋_GB2312" w:cs="仿宋"/>
          <w:sz w:val="28"/>
          <w:szCs w:val="28"/>
          <w:u w:val="single"/>
          <w:lang w:eastAsia="zh-CN"/>
        </w:rPr>
        <w:t>璐</w:t>
      </w:r>
      <w:r>
        <w:rPr>
          <w:rFonts w:hint="eastAsia" w:ascii="仿宋_GB2312" w:hAnsi="宋体" w:eastAsia="仿宋_GB2312" w:cs="仿宋"/>
          <w:sz w:val="28"/>
          <w:szCs w:val="28"/>
          <w:u w:val="single"/>
        </w:rPr>
        <w:t xml:space="preserve">  </w:t>
      </w:r>
    </w:p>
    <w:p>
      <w:pPr>
        <w:spacing w:line="560" w:lineRule="exact"/>
        <w:ind w:firstLine="840" w:firstLineChars="300"/>
        <w:rPr>
          <w:rFonts w:hint="eastAsia" w:ascii="仿宋_GB2312" w:hAnsi="宋体" w:eastAsia="仿宋_GB2312" w:cs="仿宋"/>
          <w:sz w:val="28"/>
          <w:szCs w:val="28"/>
          <w:u w:val="single"/>
        </w:rPr>
      </w:pPr>
      <w:r>
        <w:rPr>
          <w:rFonts w:hint="eastAsia" w:ascii="仿宋_GB2312" w:hAnsi="宋体" w:eastAsia="仿宋_GB2312" w:cs="仿宋"/>
          <w:sz w:val="28"/>
          <w:szCs w:val="28"/>
        </w:rPr>
        <w:t>电  话：</w:t>
      </w:r>
      <w:r>
        <w:rPr>
          <w:rFonts w:hint="eastAsia" w:ascii="仿宋_GB2312" w:hAnsi="宋体" w:eastAsia="仿宋_GB2312" w:cs="仿宋"/>
          <w:sz w:val="28"/>
          <w:szCs w:val="28"/>
          <w:u w:val="single"/>
        </w:rPr>
        <w:t>8795</w:t>
      </w:r>
      <w:r>
        <w:rPr>
          <w:rFonts w:hint="eastAsia" w:ascii="仿宋_GB2312" w:hAnsi="宋体" w:eastAsia="仿宋_GB2312" w:cs="仿宋"/>
          <w:sz w:val="28"/>
          <w:szCs w:val="28"/>
          <w:u w:val="single"/>
          <w:lang w:val="en-US" w:eastAsia="zh-CN"/>
        </w:rPr>
        <w:t>2907</w:t>
      </w:r>
      <w:r>
        <w:rPr>
          <w:rFonts w:hint="eastAsia" w:ascii="仿宋_GB2312" w:hAnsi="宋体" w:eastAsia="仿宋_GB2312" w:cs="仿宋"/>
          <w:sz w:val="28"/>
          <w:szCs w:val="28"/>
        </w:rPr>
        <w:t>手  机：</w:t>
      </w:r>
      <w:r>
        <w:rPr>
          <w:rFonts w:hint="eastAsia" w:ascii="仿宋_GB2312" w:hAnsi="宋体" w:eastAsia="仿宋_GB2312" w:cs="仿宋"/>
          <w:sz w:val="28"/>
          <w:szCs w:val="28"/>
          <w:u w:val="single"/>
        </w:rPr>
        <w:t xml:space="preserve">       /      </w:t>
      </w:r>
    </w:p>
    <w:p>
      <w:pPr>
        <w:spacing w:line="560" w:lineRule="exact"/>
        <w:ind w:firstLine="840" w:firstLineChars="300"/>
        <w:rPr>
          <w:rFonts w:hint="eastAsia" w:ascii="仿宋_GB2312" w:hAnsi="宋体" w:eastAsia="仿宋_GB2312" w:cs="仿宋"/>
          <w:sz w:val="28"/>
          <w:szCs w:val="28"/>
        </w:rPr>
      </w:pPr>
    </w:p>
    <w:p>
      <w:pPr>
        <w:spacing w:line="560" w:lineRule="exact"/>
        <w:ind w:firstLine="840" w:firstLineChars="300"/>
        <w:rPr>
          <w:rFonts w:hint="eastAsia" w:ascii="仿宋_GB2312" w:hAnsi="宋体" w:eastAsia="仿宋_GB2312" w:cs="仿宋"/>
          <w:sz w:val="28"/>
          <w:szCs w:val="28"/>
        </w:rPr>
      </w:pPr>
    </w:p>
    <w:p>
      <w:pPr>
        <w:spacing w:line="560" w:lineRule="exact"/>
        <w:ind w:firstLine="840" w:firstLineChars="300"/>
        <w:rPr>
          <w:rFonts w:hint="eastAsia" w:ascii="仿宋_GB2312" w:hAnsi="宋体" w:eastAsia="仿宋_GB2312" w:cs="仿宋"/>
          <w:sz w:val="28"/>
          <w:szCs w:val="28"/>
        </w:rPr>
      </w:pPr>
    </w:p>
    <w:p>
      <w:pPr>
        <w:spacing w:line="560" w:lineRule="exact"/>
        <w:ind w:firstLine="840" w:firstLineChars="300"/>
        <w:rPr>
          <w:rFonts w:hint="default" w:ascii="仿宋_GB2312" w:hAnsi="宋体" w:eastAsia="仿宋_GB2312" w:cs="仿宋"/>
          <w:b/>
          <w:w w:val="90"/>
          <w:sz w:val="28"/>
          <w:szCs w:val="28"/>
          <w:lang w:val="en-US"/>
        </w:rPr>
      </w:pPr>
      <w:r>
        <w:rPr>
          <w:rFonts w:hint="eastAsia" w:ascii="仿宋_GB2312" w:hAnsi="宋体" w:eastAsia="仿宋_GB2312" w:cs="仿宋"/>
          <w:sz w:val="28"/>
          <w:szCs w:val="28"/>
        </w:rPr>
        <w:t>日  期：</w:t>
      </w:r>
      <w:r>
        <w:rPr>
          <w:rFonts w:hint="eastAsia" w:ascii="仿宋_GB2312" w:hAnsi="宋体" w:eastAsia="仿宋_GB2312" w:cs="仿宋"/>
          <w:sz w:val="28"/>
          <w:szCs w:val="28"/>
          <w:lang w:val="en-US" w:eastAsia="zh-CN"/>
        </w:rPr>
        <w:t>2026</w:t>
      </w:r>
      <w:r>
        <w:rPr>
          <w:rFonts w:hint="eastAsia" w:ascii="仿宋_GB2312" w:hAnsi="宋体" w:eastAsia="仿宋_GB2312" w:cs="仿宋"/>
          <w:sz w:val="28"/>
          <w:szCs w:val="28"/>
        </w:rPr>
        <w:t>年</w:t>
      </w:r>
      <w:r>
        <w:rPr>
          <w:rFonts w:hint="eastAsia" w:ascii="仿宋_GB2312" w:hAnsi="宋体" w:eastAsia="仿宋_GB2312" w:cs="仿宋"/>
          <w:sz w:val="28"/>
          <w:szCs w:val="28"/>
          <w:lang w:val="en-US" w:eastAsia="zh-CN"/>
        </w:rPr>
        <w:t>6月22日</w:t>
      </w:r>
    </w:p>
    <w:p>
      <w:pPr>
        <w:pStyle w:val="5"/>
        <w:tabs>
          <w:tab w:val="right" w:leader="dot" w:pos="9240"/>
        </w:tabs>
        <w:jc w:val="center"/>
        <w:rPr>
          <w:rFonts w:hint="eastAsia" w:ascii="宋体" w:hAnsi="宋体" w:cs="仿宋"/>
          <w:b/>
          <w:w w:val="90"/>
          <w:sz w:val="28"/>
          <w:szCs w:val="28"/>
        </w:rPr>
      </w:pPr>
    </w:p>
    <w:p>
      <w:pPr>
        <w:spacing w:line="560" w:lineRule="exact"/>
        <w:ind w:firstLine="840" w:firstLineChars="300"/>
        <w:rPr>
          <w:rFonts w:hint="eastAsia" w:ascii="仿宋_GB2312" w:hAnsi="仿宋" w:eastAsia="仿宋_GB2312" w:cs="仿宋"/>
          <w:sz w:val="28"/>
        </w:rPr>
      </w:pPr>
    </w:p>
    <w:p>
      <w:pPr>
        <w:spacing w:line="560" w:lineRule="exact"/>
        <w:ind w:firstLine="840" w:firstLineChars="300"/>
        <w:rPr>
          <w:rFonts w:hint="eastAsia" w:ascii="仿宋_GB2312" w:hAnsi="仿宋" w:eastAsia="仿宋_GB2312" w:cs="仿宋"/>
          <w:sz w:val="28"/>
        </w:rPr>
      </w:pPr>
    </w:p>
    <w:p>
      <w:pPr>
        <w:rPr>
          <w:rFonts w:hint="eastAsia" w:ascii="仿宋_GB2312" w:hAnsi="仿宋_GB2312" w:eastAsia="仿宋_GB2312"/>
          <w:sz w:val="24"/>
        </w:rPr>
      </w:pPr>
    </w:p>
    <w:p>
      <w:pPr>
        <w:jc w:val="center"/>
        <w:rPr>
          <w:rFonts w:hint="eastAsia" w:ascii="仿宋_GB2312" w:hAnsi="仿宋_GB2312" w:eastAsia="仿宋_GB2312"/>
          <w:sz w:val="24"/>
        </w:rPr>
      </w:pPr>
      <w:r>
        <w:rPr>
          <w:rFonts w:hint="eastAsia" w:ascii="仿宋_GB2312" w:hAnsi="仿宋_GB2312" w:eastAsia="仿宋_GB2312"/>
          <w:sz w:val="24"/>
        </w:rPr>
        <w:t>目　　录</w:t>
      </w:r>
    </w:p>
    <w:p>
      <w:pPr>
        <w:spacing w:line="240" w:lineRule="exact"/>
        <w:jc w:val="center"/>
        <w:rPr>
          <w:rFonts w:hint="eastAsia" w:ascii="仿宋_GB2312" w:hAnsi="仿宋_GB2312" w:eastAsia="仿宋_GB2312"/>
          <w:b/>
          <w:bCs/>
          <w:sz w:val="24"/>
        </w:rPr>
      </w:pPr>
    </w:p>
    <w:tbl>
      <w:tblPr>
        <w:tblStyle w:val="9"/>
        <w:tblW w:w="8928"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848"/>
        <w:gridCol w:w="108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0" w:hRule="atLeast"/>
        </w:trPr>
        <w:tc>
          <w:tcPr>
            <w:tcW w:w="7848" w:type="dxa"/>
            <w:noWrap w:val="0"/>
            <w:vAlign w:val="center"/>
          </w:tcPr>
          <w:p>
            <w:pPr>
              <w:spacing w:line="900" w:lineRule="exact"/>
              <w:rPr>
                <w:rFonts w:hint="eastAsia" w:ascii="仿宋_GB2312" w:hAnsi="仿宋_GB2312" w:eastAsia="仿宋_GB2312"/>
                <w:sz w:val="24"/>
              </w:rPr>
            </w:pPr>
            <w:r>
              <w:rPr>
                <w:rFonts w:hint="eastAsia" w:ascii="仿宋_GB2312" w:hAnsi="仿宋_GB2312" w:eastAsia="仿宋_GB2312"/>
                <w:sz w:val="24"/>
              </w:rPr>
              <w:t>一、日程安排表……………………………………………………………</w:t>
            </w:r>
          </w:p>
        </w:tc>
        <w:tc>
          <w:tcPr>
            <w:tcW w:w="1080" w:type="dxa"/>
            <w:noWrap w:val="0"/>
            <w:vAlign w:val="center"/>
          </w:tcPr>
          <w:p>
            <w:pPr>
              <w:spacing w:line="900" w:lineRule="exact"/>
              <w:rPr>
                <w:rFonts w:hint="eastAsia" w:ascii="仿宋_GB2312" w:hAnsi="仿宋_GB2312" w:eastAsia="仿宋_GB2312"/>
                <w:sz w:val="24"/>
              </w:rPr>
            </w:pPr>
            <w:r>
              <w:rPr>
                <w:rFonts w:hint="eastAsia" w:ascii="仿宋_GB2312" w:hAnsi="仿宋_GB2312" w:eastAsia="仿宋_GB2312"/>
                <w:sz w:val="24"/>
              </w:rPr>
              <w:t xml:space="preserve">（ </w:t>
            </w:r>
            <w:r>
              <w:rPr>
                <w:rFonts w:hint="eastAsia" w:ascii="仿宋_GB2312" w:hAnsi="仿宋_GB2312" w:eastAsia="仿宋_GB2312"/>
                <w:sz w:val="24"/>
                <w:lang w:val="en-US" w:eastAsia="zh-CN"/>
              </w:rPr>
              <w:t>3</w:t>
            </w:r>
            <w:r>
              <w:rPr>
                <w:rFonts w:hint="eastAsia" w:ascii="仿宋_GB2312" w:hAnsi="仿宋_GB2312" w:eastAsia="仿宋_GB2312"/>
                <w:sz w:val="24"/>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0" w:hRule="atLeast"/>
        </w:trPr>
        <w:tc>
          <w:tcPr>
            <w:tcW w:w="7848" w:type="dxa"/>
            <w:noWrap w:val="0"/>
            <w:vAlign w:val="center"/>
          </w:tcPr>
          <w:p>
            <w:pPr>
              <w:spacing w:line="900" w:lineRule="exact"/>
              <w:rPr>
                <w:rFonts w:hint="eastAsia" w:ascii="仿宋_GB2312" w:hAnsi="仿宋_GB2312" w:eastAsia="仿宋_GB2312"/>
                <w:sz w:val="24"/>
              </w:rPr>
            </w:pPr>
            <w:r>
              <w:rPr>
                <w:rFonts w:hint="eastAsia" w:ascii="仿宋_GB2312" w:hAnsi="仿宋_GB2312" w:eastAsia="仿宋_GB2312"/>
                <w:sz w:val="24"/>
              </w:rPr>
              <w:t>二、竞价公告………………………………………………………………</w:t>
            </w:r>
          </w:p>
        </w:tc>
        <w:tc>
          <w:tcPr>
            <w:tcW w:w="1080" w:type="dxa"/>
            <w:noWrap w:val="0"/>
            <w:vAlign w:val="center"/>
          </w:tcPr>
          <w:p>
            <w:pPr>
              <w:spacing w:line="900" w:lineRule="exact"/>
              <w:rPr>
                <w:rFonts w:hint="eastAsia" w:ascii="仿宋_GB2312" w:hAnsi="仿宋_GB2312" w:eastAsia="仿宋_GB2312"/>
                <w:sz w:val="24"/>
              </w:rPr>
            </w:pPr>
            <w:r>
              <w:rPr>
                <w:rFonts w:hint="eastAsia" w:ascii="仿宋_GB2312" w:hAnsi="仿宋_GB2312" w:eastAsia="仿宋_GB2312"/>
                <w:sz w:val="24"/>
              </w:rPr>
              <w:t xml:space="preserve">（ </w:t>
            </w:r>
            <w:r>
              <w:rPr>
                <w:rFonts w:hint="eastAsia" w:ascii="仿宋_GB2312" w:hAnsi="仿宋_GB2312" w:eastAsia="仿宋_GB2312"/>
                <w:sz w:val="24"/>
                <w:lang w:val="en-US" w:eastAsia="zh-CN"/>
              </w:rPr>
              <w:t>4</w:t>
            </w:r>
            <w:r>
              <w:rPr>
                <w:rFonts w:hint="eastAsia" w:ascii="仿宋_GB2312" w:hAnsi="仿宋_GB2312" w:eastAsia="仿宋_GB2312"/>
                <w:sz w:val="24"/>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0" w:hRule="atLeast"/>
        </w:trPr>
        <w:tc>
          <w:tcPr>
            <w:tcW w:w="7848" w:type="dxa"/>
            <w:noWrap w:val="0"/>
            <w:vAlign w:val="center"/>
          </w:tcPr>
          <w:p>
            <w:pPr>
              <w:spacing w:line="900" w:lineRule="exact"/>
              <w:rPr>
                <w:rFonts w:hint="eastAsia" w:ascii="仿宋_GB2312" w:hAnsi="仿宋_GB2312" w:eastAsia="仿宋_GB2312"/>
                <w:sz w:val="24"/>
              </w:rPr>
            </w:pPr>
            <w:r>
              <w:rPr>
                <w:rFonts w:hint="eastAsia" w:ascii="仿宋_GB2312" w:hAnsi="仿宋_GB2312" w:eastAsia="仿宋_GB2312"/>
                <w:sz w:val="24"/>
              </w:rPr>
              <w:t>三、竞价须知………………………………………………………………</w:t>
            </w:r>
          </w:p>
        </w:tc>
        <w:tc>
          <w:tcPr>
            <w:tcW w:w="1080" w:type="dxa"/>
            <w:noWrap w:val="0"/>
            <w:vAlign w:val="center"/>
          </w:tcPr>
          <w:p>
            <w:pPr>
              <w:spacing w:line="900" w:lineRule="exact"/>
              <w:rPr>
                <w:rFonts w:hint="eastAsia" w:ascii="仿宋_GB2312" w:hAnsi="仿宋_GB2312" w:eastAsia="仿宋_GB2312"/>
                <w:sz w:val="24"/>
              </w:rPr>
            </w:pPr>
            <w:r>
              <w:rPr>
                <w:rFonts w:hint="eastAsia" w:ascii="仿宋_GB2312" w:hAnsi="仿宋_GB2312" w:eastAsia="仿宋_GB2312"/>
                <w:sz w:val="24"/>
              </w:rPr>
              <w:t>（</w:t>
            </w:r>
            <w:r>
              <w:rPr>
                <w:rFonts w:hint="eastAsia" w:ascii="仿宋_GB2312" w:hAnsi="仿宋_GB2312" w:eastAsia="仿宋_GB2312"/>
                <w:sz w:val="24"/>
                <w:lang w:val="en-US" w:eastAsia="zh-CN"/>
              </w:rPr>
              <w:t>6</w:t>
            </w:r>
            <w:r>
              <w:rPr>
                <w:rFonts w:hint="eastAsia" w:ascii="仿宋_GB2312" w:hAnsi="仿宋_GB2312" w:eastAsia="仿宋_GB2312"/>
                <w:sz w:val="24"/>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0" w:hRule="atLeast"/>
        </w:trPr>
        <w:tc>
          <w:tcPr>
            <w:tcW w:w="7848" w:type="dxa"/>
            <w:noWrap w:val="0"/>
            <w:vAlign w:val="center"/>
          </w:tcPr>
          <w:p>
            <w:pPr>
              <w:spacing w:line="900" w:lineRule="exact"/>
              <w:rPr>
                <w:rFonts w:hint="eastAsia" w:ascii="仿宋_GB2312" w:hAnsi="仿宋_GB2312" w:eastAsia="仿宋_GB2312"/>
                <w:sz w:val="24"/>
              </w:rPr>
            </w:pPr>
            <w:r>
              <w:rPr>
                <w:rFonts w:hint="eastAsia" w:ascii="仿宋_GB2312" w:hAnsi="仿宋_GB2312" w:eastAsia="仿宋_GB2312"/>
                <w:sz w:val="24"/>
              </w:rPr>
              <w:t>四、竞价报价单（草稿）…………………………………………………</w:t>
            </w:r>
          </w:p>
        </w:tc>
        <w:tc>
          <w:tcPr>
            <w:tcW w:w="1080" w:type="dxa"/>
            <w:noWrap w:val="0"/>
            <w:vAlign w:val="center"/>
          </w:tcPr>
          <w:p>
            <w:pPr>
              <w:spacing w:line="900" w:lineRule="exact"/>
              <w:rPr>
                <w:rFonts w:hint="eastAsia" w:ascii="仿宋_GB2312" w:hAnsi="仿宋_GB2312" w:eastAsia="仿宋_GB2312"/>
                <w:sz w:val="24"/>
              </w:rPr>
            </w:pPr>
            <w:r>
              <w:rPr>
                <w:rFonts w:hint="eastAsia" w:ascii="仿宋_GB2312" w:hAnsi="仿宋_GB2312" w:eastAsia="仿宋_GB2312"/>
                <w:sz w:val="24"/>
              </w:rPr>
              <w:t>（</w:t>
            </w:r>
            <w:r>
              <w:rPr>
                <w:rFonts w:hint="eastAsia" w:ascii="仿宋_GB2312" w:hAnsi="仿宋_GB2312" w:eastAsia="仿宋_GB2312"/>
                <w:sz w:val="24"/>
                <w:lang w:val="en-US" w:eastAsia="zh-CN"/>
              </w:rPr>
              <w:t>12</w:t>
            </w:r>
            <w:r>
              <w:rPr>
                <w:rFonts w:hint="eastAsia" w:ascii="仿宋_GB2312" w:hAnsi="仿宋_GB2312" w:eastAsia="仿宋_GB2312"/>
                <w:sz w:val="24"/>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0" w:hRule="atLeast"/>
        </w:trPr>
        <w:tc>
          <w:tcPr>
            <w:tcW w:w="7848" w:type="dxa"/>
            <w:noWrap w:val="0"/>
            <w:vAlign w:val="center"/>
          </w:tcPr>
          <w:p>
            <w:pPr>
              <w:spacing w:line="900" w:lineRule="exact"/>
              <w:rPr>
                <w:rFonts w:hint="eastAsia" w:ascii="仿宋_GB2312" w:hAnsi="仿宋_GB2312" w:eastAsia="仿宋_GB2312"/>
                <w:sz w:val="24"/>
              </w:rPr>
            </w:pPr>
            <w:r>
              <w:rPr>
                <w:rFonts w:hint="eastAsia" w:ascii="仿宋_GB2312" w:hAnsi="仿宋_GB2312" w:eastAsia="仿宋_GB2312"/>
                <w:sz w:val="24"/>
              </w:rPr>
              <w:t>五、竞价申请书……………………………………………………………</w:t>
            </w:r>
          </w:p>
        </w:tc>
        <w:tc>
          <w:tcPr>
            <w:tcW w:w="1080" w:type="dxa"/>
            <w:noWrap w:val="0"/>
            <w:vAlign w:val="center"/>
          </w:tcPr>
          <w:p>
            <w:pPr>
              <w:spacing w:line="900" w:lineRule="exact"/>
              <w:rPr>
                <w:rFonts w:hint="eastAsia" w:ascii="仿宋_GB2312" w:hAnsi="仿宋_GB2312" w:eastAsia="仿宋_GB2312"/>
                <w:sz w:val="24"/>
              </w:rPr>
            </w:pPr>
            <w:r>
              <w:rPr>
                <w:rFonts w:hint="eastAsia" w:ascii="仿宋_GB2312" w:hAnsi="仿宋_GB2312" w:eastAsia="仿宋_GB2312"/>
                <w:sz w:val="24"/>
              </w:rPr>
              <w:t>（</w:t>
            </w:r>
            <w:r>
              <w:rPr>
                <w:rFonts w:hint="eastAsia" w:ascii="仿宋_GB2312" w:hAnsi="仿宋_GB2312" w:eastAsia="仿宋_GB2312"/>
                <w:sz w:val="24"/>
                <w:lang w:val="en-US" w:eastAsia="zh-CN"/>
              </w:rPr>
              <w:t>13</w:t>
            </w:r>
            <w:r>
              <w:rPr>
                <w:rFonts w:hint="eastAsia" w:ascii="仿宋_GB2312" w:hAnsi="仿宋_GB2312" w:eastAsia="仿宋_GB2312"/>
                <w:sz w:val="24"/>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0" w:hRule="atLeast"/>
        </w:trPr>
        <w:tc>
          <w:tcPr>
            <w:tcW w:w="7848" w:type="dxa"/>
            <w:noWrap w:val="0"/>
            <w:vAlign w:val="center"/>
          </w:tcPr>
          <w:p>
            <w:pPr>
              <w:spacing w:line="900" w:lineRule="exact"/>
              <w:rPr>
                <w:rFonts w:hint="eastAsia" w:ascii="仿宋_GB2312" w:hAnsi="仿宋_GB2312" w:eastAsia="仿宋_GB2312"/>
                <w:sz w:val="24"/>
              </w:rPr>
            </w:pPr>
            <w:r>
              <w:rPr>
                <w:rFonts w:hint="eastAsia" w:ascii="仿宋_GB2312" w:hAnsi="仿宋_GB2312" w:eastAsia="仿宋_GB2312"/>
                <w:sz w:val="24"/>
              </w:rPr>
              <w:t>六、</w:t>
            </w:r>
            <w:r>
              <w:rPr>
                <w:rFonts w:hint="eastAsia" w:ascii="仿宋_GB2312" w:hAnsi="仿宋_GB2312" w:eastAsia="仿宋_GB2312"/>
                <w:sz w:val="24"/>
                <w:szCs w:val="32"/>
              </w:rPr>
              <w:t>授权委托书</w:t>
            </w:r>
            <w:r>
              <w:rPr>
                <w:rFonts w:hint="eastAsia" w:ascii="仿宋_GB2312" w:hAnsi="仿宋_GB2312" w:eastAsia="仿宋_GB2312"/>
                <w:sz w:val="24"/>
              </w:rPr>
              <w:t>……………………………………………………………</w:t>
            </w:r>
          </w:p>
        </w:tc>
        <w:tc>
          <w:tcPr>
            <w:tcW w:w="1080" w:type="dxa"/>
            <w:noWrap w:val="0"/>
            <w:vAlign w:val="center"/>
          </w:tcPr>
          <w:p>
            <w:pPr>
              <w:spacing w:line="900" w:lineRule="exact"/>
              <w:rPr>
                <w:rFonts w:hint="eastAsia" w:ascii="仿宋_GB2312" w:hAnsi="仿宋_GB2312" w:eastAsia="仿宋_GB2312"/>
                <w:sz w:val="24"/>
              </w:rPr>
            </w:pPr>
            <w:r>
              <w:rPr>
                <w:rFonts w:hint="eastAsia" w:ascii="仿宋_GB2312" w:hAnsi="仿宋_GB2312" w:eastAsia="仿宋_GB2312"/>
                <w:sz w:val="24"/>
              </w:rPr>
              <w:t>（1</w:t>
            </w:r>
            <w:r>
              <w:rPr>
                <w:rFonts w:hint="eastAsia" w:ascii="仿宋_GB2312" w:hAnsi="仿宋_GB2312" w:eastAsia="仿宋_GB2312"/>
                <w:sz w:val="24"/>
                <w:lang w:val="en-US" w:eastAsia="zh-CN"/>
              </w:rPr>
              <w:t>4</w:t>
            </w:r>
            <w:r>
              <w:rPr>
                <w:rFonts w:hint="eastAsia" w:ascii="仿宋_GB2312" w:hAnsi="仿宋_GB2312" w:eastAsia="仿宋_GB2312"/>
                <w:sz w:val="24"/>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0" w:hRule="atLeast"/>
        </w:trPr>
        <w:tc>
          <w:tcPr>
            <w:tcW w:w="7848" w:type="dxa"/>
            <w:noWrap w:val="0"/>
            <w:vAlign w:val="center"/>
          </w:tcPr>
          <w:p>
            <w:pPr>
              <w:spacing w:line="900" w:lineRule="exact"/>
              <w:rPr>
                <w:rFonts w:hint="eastAsia" w:ascii="仿宋_GB2312" w:hAnsi="仿宋_GB2312" w:eastAsia="仿宋_GB2312"/>
                <w:sz w:val="24"/>
              </w:rPr>
            </w:pPr>
            <w:r>
              <w:rPr>
                <w:rFonts w:hint="eastAsia" w:ascii="仿宋_GB2312" w:hAnsi="仿宋_GB2312" w:eastAsia="仿宋_GB2312"/>
                <w:sz w:val="24"/>
              </w:rPr>
              <w:t>七、竞价资格确认书………………………………………………………</w:t>
            </w:r>
          </w:p>
        </w:tc>
        <w:tc>
          <w:tcPr>
            <w:tcW w:w="1080" w:type="dxa"/>
            <w:noWrap w:val="0"/>
            <w:vAlign w:val="center"/>
          </w:tcPr>
          <w:p>
            <w:pPr>
              <w:spacing w:line="900" w:lineRule="exact"/>
              <w:rPr>
                <w:rFonts w:hint="eastAsia" w:ascii="仿宋_GB2312" w:hAnsi="仿宋_GB2312" w:eastAsia="仿宋_GB2312"/>
                <w:sz w:val="24"/>
              </w:rPr>
            </w:pPr>
            <w:r>
              <w:rPr>
                <w:rFonts w:hint="eastAsia" w:ascii="仿宋_GB2312" w:hAnsi="仿宋_GB2312" w:eastAsia="仿宋_GB2312"/>
                <w:sz w:val="24"/>
              </w:rPr>
              <w:t>（1</w:t>
            </w:r>
            <w:r>
              <w:rPr>
                <w:rFonts w:hint="eastAsia" w:ascii="仿宋_GB2312" w:hAnsi="仿宋_GB2312" w:eastAsia="仿宋_GB2312"/>
                <w:sz w:val="24"/>
                <w:lang w:val="en-US" w:eastAsia="zh-CN"/>
              </w:rPr>
              <w:t>5</w:t>
            </w:r>
            <w:r>
              <w:rPr>
                <w:rFonts w:hint="eastAsia" w:ascii="仿宋_GB2312" w:hAnsi="仿宋_GB2312" w:eastAsia="仿宋_GB2312"/>
                <w:sz w:val="24"/>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0" w:hRule="atLeast"/>
        </w:trPr>
        <w:tc>
          <w:tcPr>
            <w:tcW w:w="7848" w:type="dxa"/>
            <w:noWrap w:val="0"/>
            <w:vAlign w:val="center"/>
          </w:tcPr>
          <w:p>
            <w:pPr>
              <w:spacing w:line="480" w:lineRule="exact"/>
              <w:rPr>
                <w:rFonts w:hint="eastAsia" w:ascii="仿宋_GB2312" w:hAnsi="仿宋_GB2312" w:eastAsia="仿宋_GB2312"/>
                <w:sz w:val="24"/>
              </w:rPr>
            </w:pPr>
            <w:r>
              <w:rPr>
                <w:rFonts w:hint="eastAsia" w:ascii="仿宋_GB2312" w:hAnsi="仿宋_GB2312" w:eastAsia="仿宋_GB2312"/>
                <w:sz w:val="24"/>
              </w:rPr>
              <w:t>八、</w:t>
            </w:r>
            <w:r>
              <w:rPr>
                <w:rFonts w:hint="eastAsia" w:ascii="仿宋_GB2312" w:hAnsi="仿宋_GB2312" w:eastAsia="仿宋_GB2312"/>
                <w:sz w:val="24"/>
                <w:lang w:eastAsia="zh-CN"/>
              </w:rPr>
              <w:t>出租合同</w:t>
            </w:r>
            <w:r>
              <w:rPr>
                <w:rFonts w:hint="eastAsia" w:ascii="仿宋_GB2312" w:hAnsi="仿宋_GB2312" w:eastAsia="仿宋_GB2312"/>
                <w:sz w:val="24"/>
              </w:rPr>
              <w:t>………………………………………………………………</w:t>
            </w:r>
          </w:p>
        </w:tc>
        <w:tc>
          <w:tcPr>
            <w:tcW w:w="1080" w:type="dxa"/>
            <w:noWrap w:val="0"/>
            <w:vAlign w:val="center"/>
          </w:tcPr>
          <w:p>
            <w:pPr>
              <w:spacing w:line="900" w:lineRule="exact"/>
              <w:rPr>
                <w:rFonts w:hint="eastAsia" w:ascii="仿宋_GB2312" w:hAnsi="仿宋_GB2312" w:eastAsia="仿宋_GB2312"/>
                <w:sz w:val="24"/>
              </w:rPr>
            </w:pPr>
            <w:r>
              <w:rPr>
                <w:rFonts w:hint="eastAsia" w:ascii="仿宋_GB2312" w:hAnsi="仿宋_GB2312" w:eastAsia="仿宋_GB2312"/>
                <w:sz w:val="24"/>
              </w:rPr>
              <w:t>（1</w:t>
            </w:r>
            <w:r>
              <w:rPr>
                <w:rFonts w:hint="eastAsia" w:ascii="仿宋_GB2312" w:hAnsi="仿宋_GB2312" w:eastAsia="仿宋_GB2312"/>
                <w:sz w:val="24"/>
                <w:lang w:val="en-US" w:eastAsia="zh-CN"/>
              </w:rPr>
              <w:t>6</w:t>
            </w:r>
            <w:r>
              <w:rPr>
                <w:rFonts w:hint="eastAsia" w:ascii="仿宋_GB2312" w:hAnsi="仿宋_GB2312" w:eastAsia="仿宋_GB2312"/>
                <w:sz w:val="24"/>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0" w:hRule="atLeast"/>
        </w:trPr>
        <w:tc>
          <w:tcPr>
            <w:tcW w:w="7848" w:type="dxa"/>
            <w:noWrap w:val="0"/>
            <w:vAlign w:val="center"/>
          </w:tcPr>
          <w:p>
            <w:pPr>
              <w:spacing w:line="900" w:lineRule="exact"/>
              <w:rPr>
                <w:rFonts w:hint="eastAsia" w:ascii="仿宋_GB2312" w:hAnsi="仿宋_GB2312" w:eastAsia="仿宋_GB2312"/>
                <w:sz w:val="24"/>
              </w:rPr>
            </w:pPr>
          </w:p>
        </w:tc>
        <w:tc>
          <w:tcPr>
            <w:tcW w:w="1080" w:type="dxa"/>
            <w:noWrap w:val="0"/>
            <w:vAlign w:val="center"/>
          </w:tcPr>
          <w:p>
            <w:pPr>
              <w:spacing w:line="900" w:lineRule="exact"/>
              <w:rPr>
                <w:rFonts w:hint="eastAsia" w:ascii="仿宋_GB2312" w:hAnsi="仿宋_GB2312" w:eastAsia="仿宋_GB2312"/>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0" w:hRule="atLeast"/>
        </w:trPr>
        <w:tc>
          <w:tcPr>
            <w:tcW w:w="7848" w:type="dxa"/>
            <w:noWrap w:val="0"/>
            <w:vAlign w:val="center"/>
          </w:tcPr>
          <w:p>
            <w:pPr>
              <w:spacing w:line="900" w:lineRule="exact"/>
              <w:rPr>
                <w:rFonts w:hint="eastAsia" w:ascii="仿宋_GB2312" w:hAnsi="仿宋_GB2312" w:eastAsia="仿宋_GB2312"/>
                <w:sz w:val="24"/>
              </w:rPr>
            </w:pPr>
          </w:p>
        </w:tc>
        <w:tc>
          <w:tcPr>
            <w:tcW w:w="1080" w:type="dxa"/>
            <w:noWrap w:val="0"/>
            <w:vAlign w:val="center"/>
          </w:tcPr>
          <w:p>
            <w:pPr>
              <w:spacing w:line="900" w:lineRule="exact"/>
              <w:rPr>
                <w:rFonts w:hint="eastAsia" w:ascii="仿宋_GB2312" w:hAnsi="仿宋_GB2312" w:eastAsia="仿宋_GB2312"/>
                <w:sz w:val="24"/>
              </w:rPr>
            </w:pPr>
          </w:p>
        </w:tc>
      </w:tr>
    </w:tbl>
    <w:p>
      <w:pPr>
        <w:spacing w:line="640" w:lineRule="exact"/>
        <w:jc w:val="center"/>
        <w:rPr>
          <w:rFonts w:hint="eastAsia"/>
          <w:sz w:val="44"/>
        </w:rPr>
      </w:pPr>
    </w:p>
    <w:p>
      <w:pPr>
        <w:spacing w:line="560" w:lineRule="exact"/>
        <w:jc w:val="center"/>
        <w:rPr>
          <w:rFonts w:hint="eastAsia"/>
          <w:b/>
          <w:bCs/>
          <w:sz w:val="44"/>
          <w:szCs w:val="44"/>
        </w:rPr>
      </w:pPr>
    </w:p>
    <w:p>
      <w:pPr>
        <w:spacing w:line="560" w:lineRule="exact"/>
        <w:jc w:val="center"/>
        <w:rPr>
          <w:rFonts w:hint="eastAsia"/>
          <w:b/>
          <w:bCs/>
          <w:sz w:val="44"/>
          <w:szCs w:val="44"/>
        </w:rPr>
      </w:pPr>
    </w:p>
    <w:p>
      <w:pPr>
        <w:spacing w:line="560" w:lineRule="exact"/>
        <w:rPr>
          <w:rFonts w:hint="eastAsia"/>
          <w:b/>
          <w:bCs/>
          <w:sz w:val="44"/>
          <w:szCs w:val="44"/>
        </w:rPr>
      </w:pPr>
    </w:p>
    <w:p>
      <w:pPr>
        <w:pStyle w:val="2"/>
        <w:rPr>
          <w:rFonts w:hint="eastAsia"/>
          <w:i w:val="0"/>
          <w:iCs/>
        </w:rPr>
      </w:pPr>
      <w:bookmarkStart w:id="5" w:name="_Toc12915"/>
      <w:bookmarkStart w:id="6" w:name="_Toc6942"/>
    </w:p>
    <w:p>
      <w:pPr>
        <w:rPr>
          <w:rFonts w:hint="eastAsia"/>
        </w:rPr>
      </w:pPr>
    </w:p>
    <w:p>
      <w:pPr>
        <w:pStyle w:val="2"/>
        <w:ind w:left="0" w:leftChars="0" w:right="0" w:rightChars="0" w:firstLine="0" w:firstLineChars="0"/>
        <w:jc w:val="center"/>
        <w:rPr>
          <w:rFonts w:hint="eastAsia"/>
          <w:i w:val="0"/>
          <w:iCs/>
          <w:sz w:val="28"/>
        </w:rPr>
      </w:pPr>
      <w:r>
        <w:rPr>
          <w:rFonts w:hint="eastAsia"/>
          <w:i w:val="0"/>
          <w:iCs/>
          <w:sz w:val="28"/>
        </w:rPr>
        <w:t>日程安排表</w:t>
      </w:r>
      <w:bookmarkEnd w:id="5"/>
      <w:bookmarkEnd w:id="6"/>
    </w:p>
    <w:p>
      <w:pPr>
        <w:rPr>
          <w:rFonts w:hint="eastAsia" w:ascii="楷体_GB2312" w:eastAsia="楷体_GB2312"/>
          <w:b/>
          <w:bCs/>
        </w:rPr>
      </w:pPr>
    </w:p>
    <w:tbl>
      <w:tblPr>
        <w:tblStyle w:val="9"/>
        <w:tblpPr w:leftFromText="180" w:rightFromText="180" w:vertAnchor="text" w:horzAnchor="margin" w:tblpY="77"/>
        <w:tblW w:w="9106"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526"/>
        <w:gridCol w:w="2570"/>
        <w:gridCol w:w="2340"/>
        <w:gridCol w:w="2670"/>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926" w:hRule="atLeast"/>
        </w:trPr>
        <w:tc>
          <w:tcPr>
            <w:tcW w:w="1526" w:type="dxa"/>
            <w:tcBorders>
              <w:top w:val="single" w:color="auto" w:sz="4" w:space="0"/>
              <w:left w:val="single" w:color="auto" w:sz="4" w:space="0"/>
              <w:bottom w:val="single" w:color="auto" w:sz="4" w:space="0"/>
              <w:right w:val="single" w:color="auto" w:sz="4" w:space="0"/>
              <w:tl2br w:val="single" w:color="auto" w:sz="4" w:space="0"/>
            </w:tcBorders>
            <w:noWrap w:val="0"/>
            <w:vAlign w:val="top"/>
          </w:tcPr>
          <w:p>
            <w:pPr>
              <w:spacing w:line="360" w:lineRule="auto"/>
              <w:jc w:val="center"/>
              <w:rPr>
                <w:rFonts w:hint="eastAsia" w:ascii="仿宋_GB2312" w:hAnsi="仿宋_GB2312" w:eastAsia="仿宋_GB2312"/>
                <w:color w:val="000000"/>
                <w:szCs w:val="21"/>
              </w:rPr>
            </w:pPr>
            <w:r>
              <w:rPr>
                <w:rFonts w:hint="eastAsia" w:ascii="仿宋_GB2312" w:hAnsi="仿宋_GB2312" w:eastAsia="仿宋_GB2312"/>
                <w:color w:val="000000"/>
                <w:szCs w:val="21"/>
              </w:rPr>
              <w:t xml:space="preserve">      安排</w:t>
            </w:r>
          </w:p>
          <w:p>
            <w:pPr>
              <w:spacing w:line="360" w:lineRule="auto"/>
              <w:jc w:val="center"/>
              <w:rPr>
                <w:rFonts w:hint="eastAsia" w:ascii="仿宋_GB2312" w:hAnsi="仿宋_GB2312" w:eastAsia="仿宋_GB2312"/>
                <w:color w:val="000000"/>
                <w:szCs w:val="21"/>
              </w:rPr>
            </w:pPr>
            <w:r>
              <w:rPr>
                <w:rFonts w:hint="eastAsia" w:ascii="仿宋_GB2312" w:hAnsi="仿宋_GB2312" w:eastAsia="仿宋_GB2312"/>
                <w:color w:val="000000"/>
                <w:szCs w:val="21"/>
              </w:rPr>
              <w:t>程序</w:t>
            </w:r>
            <w:r>
              <w:rPr>
                <w:rFonts w:hint="eastAsia" w:ascii="仿宋_GB2312" w:hAnsi="仿宋_GB2312" w:eastAsia="仿宋_GB2312"/>
                <w:color w:val="000000"/>
                <w:szCs w:val="21"/>
              </w:rPr>
              <w:tab/>
            </w:r>
          </w:p>
        </w:tc>
        <w:tc>
          <w:tcPr>
            <w:tcW w:w="257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hAnsi="仿宋_GB2312" w:eastAsia="仿宋_GB2312"/>
                <w:color w:val="000000"/>
                <w:szCs w:val="21"/>
              </w:rPr>
            </w:pPr>
            <w:r>
              <w:rPr>
                <w:rFonts w:hint="eastAsia" w:ascii="仿宋_GB2312" w:hAnsi="仿宋_GB2312" w:eastAsia="仿宋_GB2312"/>
                <w:color w:val="000000"/>
                <w:szCs w:val="21"/>
              </w:rPr>
              <w:t>时 间</w:t>
            </w:r>
          </w:p>
        </w:tc>
        <w:tc>
          <w:tcPr>
            <w:tcW w:w="234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hAnsi="仿宋_GB2312" w:eastAsia="仿宋_GB2312"/>
                <w:color w:val="000000"/>
                <w:szCs w:val="21"/>
              </w:rPr>
            </w:pPr>
            <w:r>
              <w:rPr>
                <w:rFonts w:hint="eastAsia" w:ascii="仿宋_GB2312" w:hAnsi="仿宋_GB2312" w:eastAsia="仿宋_GB2312"/>
                <w:color w:val="000000"/>
                <w:szCs w:val="21"/>
              </w:rPr>
              <w:t>地 点</w:t>
            </w:r>
          </w:p>
        </w:tc>
        <w:tc>
          <w:tcPr>
            <w:tcW w:w="267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hAnsi="仿宋_GB2312" w:eastAsia="仿宋_GB2312"/>
                <w:color w:val="000000"/>
                <w:szCs w:val="21"/>
              </w:rPr>
            </w:pPr>
            <w:r>
              <w:rPr>
                <w:rFonts w:hint="eastAsia" w:ascii="仿宋_GB2312" w:hAnsi="仿宋_GB2312" w:eastAsia="仿宋_GB2312"/>
                <w:color w:val="000000"/>
                <w:szCs w:val="21"/>
              </w:rPr>
              <w:t>备 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1701" w:hRule="exact"/>
        </w:trPr>
        <w:tc>
          <w:tcPr>
            <w:tcW w:w="152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rPr>
            </w:pPr>
            <w:r>
              <w:rPr>
                <w:rFonts w:hint="eastAsia" w:ascii="仿宋_GB2312" w:hAnsi="仿宋_GB2312" w:eastAsia="仿宋_GB2312"/>
                <w:color w:val="000000"/>
                <w:szCs w:val="21"/>
              </w:rPr>
              <w:t>信息发布</w:t>
            </w:r>
          </w:p>
        </w:tc>
        <w:tc>
          <w:tcPr>
            <w:tcW w:w="2570"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szCs w:val="18"/>
              </w:rPr>
            </w:pPr>
            <w:r>
              <w:rPr>
                <w:rFonts w:hint="eastAsia" w:ascii="仿宋_GB2312" w:hAnsi="仿宋_GB2312" w:eastAsia="仿宋_GB2312"/>
                <w:szCs w:val="21"/>
                <w:u w:val="single"/>
                <w:lang w:eastAsia="zh-CN"/>
              </w:rPr>
              <w:t>202</w:t>
            </w:r>
            <w:r>
              <w:rPr>
                <w:rFonts w:hint="eastAsia" w:ascii="仿宋_GB2312" w:hAnsi="仿宋_GB2312" w:eastAsia="仿宋_GB2312"/>
                <w:szCs w:val="21"/>
                <w:u w:val="single"/>
                <w:lang w:val="en-US" w:eastAsia="zh-CN"/>
              </w:rPr>
              <w:t>6</w:t>
            </w:r>
            <w:r>
              <w:rPr>
                <w:rFonts w:hint="eastAsia" w:ascii="仿宋_GB2312" w:hAnsi="仿宋_GB2312" w:eastAsia="仿宋_GB2312"/>
                <w:szCs w:val="21"/>
                <w:u w:val="single"/>
              </w:rPr>
              <w:t>年</w:t>
            </w:r>
            <w:r>
              <w:rPr>
                <w:rFonts w:hint="eastAsia" w:ascii="仿宋_GB2312" w:hAnsi="仿宋_GB2312" w:eastAsia="仿宋_GB2312"/>
                <w:szCs w:val="21"/>
                <w:u w:val="single"/>
                <w:lang w:val="en-US" w:eastAsia="zh-CN"/>
              </w:rPr>
              <w:t>6月22日</w:t>
            </w:r>
            <w:r>
              <w:rPr>
                <w:rFonts w:hint="eastAsia" w:ascii="仿宋_GB2312" w:hAnsi="仿宋_GB2312" w:eastAsia="仿宋_GB2312"/>
                <w:szCs w:val="21"/>
                <w:u w:val="single"/>
              </w:rPr>
              <w:t>—</w:t>
            </w:r>
            <w:r>
              <w:rPr>
                <w:rFonts w:hint="eastAsia" w:ascii="仿宋_GB2312" w:hAnsi="仿宋_GB2312" w:eastAsia="仿宋_GB2312"/>
                <w:szCs w:val="21"/>
                <w:u w:val="single"/>
                <w:lang w:eastAsia="zh-CN"/>
              </w:rPr>
              <w:t>20</w:t>
            </w:r>
            <w:r>
              <w:rPr>
                <w:rFonts w:hint="eastAsia" w:ascii="仿宋_GB2312" w:hAnsi="仿宋_GB2312" w:eastAsia="仿宋_GB2312"/>
                <w:szCs w:val="21"/>
                <w:u w:val="single"/>
                <w:lang w:val="en-US" w:eastAsia="zh-CN"/>
              </w:rPr>
              <w:t>26</w:t>
            </w:r>
            <w:r>
              <w:rPr>
                <w:rFonts w:hint="eastAsia" w:ascii="仿宋_GB2312" w:hAnsi="仿宋_GB2312" w:eastAsia="仿宋_GB2312"/>
                <w:szCs w:val="21"/>
                <w:u w:val="single"/>
              </w:rPr>
              <w:t>年</w:t>
            </w:r>
            <w:r>
              <w:rPr>
                <w:rFonts w:hint="eastAsia" w:ascii="仿宋_GB2312" w:hAnsi="仿宋_GB2312" w:eastAsia="仿宋_GB2312"/>
                <w:szCs w:val="21"/>
                <w:u w:val="single"/>
                <w:lang w:val="en-US" w:eastAsia="zh-CN"/>
              </w:rPr>
              <w:t>6月29日</w:t>
            </w:r>
          </w:p>
        </w:tc>
        <w:tc>
          <w:tcPr>
            <w:tcW w:w="2340" w:type="dxa"/>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hint="eastAsia" w:ascii="仿宋_GB2312" w:eastAsia="仿宋_GB2312"/>
                <w:color w:val="000000"/>
                <w:sz w:val="24"/>
              </w:rPr>
            </w:pPr>
            <w:r>
              <w:rPr>
                <w:rFonts w:hint="eastAsia" w:ascii="仿宋_GB2312" w:eastAsia="仿宋_GB2312"/>
                <w:color w:val="000000"/>
                <w:sz w:val="24"/>
              </w:rPr>
              <w:t>诸暨市公共资源交易网、</w:t>
            </w:r>
          </w:p>
          <w:p>
            <w:pPr>
              <w:jc w:val="center"/>
              <w:rPr>
                <w:rFonts w:hint="eastAsia" w:ascii="宋体"/>
              </w:rPr>
            </w:pPr>
            <w:r>
              <w:rPr>
                <w:rFonts w:hint="eastAsia" w:ascii="仿宋_GB2312" w:eastAsia="仿宋_GB2312"/>
                <w:color w:val="000000"/>
                <w:sz w:val="24"/>
              </w:rPr>
              <w:t>镇、村信息公告栏</w:t>
            </w:r>
          </w:p>
        </w:tc>
        <w:tc>
          <w:tcPr>
            <w:tcW w:w="2670"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ascii="宋体"/>
              </w:rPr>
            </w:pPr>
            <w:r>
              <w:rPr>
                <w:rFonts w:ascii="宋体"/>
              </w:rPr>
              <w:t>http://www.zjztb.gov.cn/TPFront/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1701" w:hRule="exact"/>
        </w:trPr>
        <w:tc>
          <w:tcPr>
            <w:tcW w:w="152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hAnsi="仿宋_GB2312" w:eastAsia="仿宋_GB2312"/>
                <w:color w:val="000000"/>
                <w:szCs w:val="21"/>
              </w:rPr>
            </w:pPr>
            <w:r>
              <w:rPr>
                <w:rFonts w:hint="eastAsia" w:ascii="仿宋_GB2312" w:hAnsi="仿宋_GB2312" w:eastAsia="仿宋_GB2312"/>
                <w:color w:val="000000"/>
                <w:szCs w:val="21"/>
              </w:rPr>
              <w:t>现场踏勘</w:t>
            </w:r>
          </w:p>
        </w:tc>
        <w:tc>
          <w:tcPr>
            <w:tcW w:w="257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hAnsi="仿宋_GB2312" w:eastAsia="仿宋_GB2312"/>
                <w:color w:val="000000"/>
                <w:szCs w:val="21"/>
              </w:rPr>
            </w:pPr>
          </w:p>
        </w:tc>
        <w:tc>
          <w:tcPr>
            <w:tcW w:w="234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仿宋_GB2312" w:hAnsi="仿宋_GB2312" w:eastAsia="仿宋_GB2312"/>
                <w:color w:val="000000"/>
                <w:szCs w:val="21"/>
              </w:rPr>
            </w:pPr>
          </w:p>
        </w:tc>
        <w:tc>
          <w:tcPr>
            <w:tcW w:w="267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hAnsi="仿宋_GB2312" w:eastAsia="仿宋_GB2312"/>
                <w:color w:val="000000"/>
                <w:szCs w:val="21"/>
              </w:rPr>
            </w:pPr>
            <w:r>
              <w:rPr>
                <w:rFonts w:hint="eastAsia" w:ascii="仿宋_GB2312" w:hAnsi="仿宋_GB2312" w:eastAsia="仿宋_GB2312"/>
                <w:color w:val="000000"/>
                <w:szCs w:val="21"/>
              </w:rPr>
              <w:t>自行踏勘，不集中组织</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1701" w:hRule="exact"/>
        </w:trPr>
        <w:tc>
          <w:tcPr>
            <w:tcW w:w="152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hAnsi="仿宋_GB2312" w:eastAsia="仿宋_GB2312"/>
                <w:color w:val="000000"/>
                <w:szCs w:val="21"/>
              </w:rPr>
            </w:pPr>
            <w:r>
              <w:rPr>
                <w:rFonts w:hint="eastAsia" w:ascii="仿宋_GB2312" w:hAnsi="仿宋_GB2312" w:eastAsia="仿宋_GB2312"/>
                <w:color w:val="000000"/>
                <w:szCs w:val="21"/>
              </w:rPr>
              <w:t>竞价报名</w:t>
            </w:r>
          </w:p>
        </w:tc>
        <w:tc>
          <w:tcPr>
            <w:tcW w:w="257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hAnsi="仿宋_GB2312" w:eastAsia="仿宋_GB2312"/>
                <w:color w:val="000000"/>
                <w:szCs w:val="21"/>
              </w:rPr>
            </w:pPr>
            <w:r>
              <w:rPr>
                <w:rFonts w:hint="eastAsia" w:ascii="仿宋_GB2312" w:hAnsi="仿宋_GB2312" w:eastAsia="仿宋_GB2312"/>
                <w:color w:val="000000"/>
                <w:szCs w:val="21"/>
                <w:lang w:eastAsia="zh-CN"/>
              </w:rPr>
              <w:t>202</w:t>
            </w:r>
            <w:r>
              <w:rPr>
                <w:rFonts w:hint="eastAsia" w:ascii="仿宋_GB2312" w:hAnsi="仿宋_GB2312" w:eastAsia="仿宋_GB2312"/>
                <w:color w:val="000000"/>
                <w:szCs w:val="21"/>
                <w:lang w:val="en-US" w:eastAsia="zh-CN"/>
              </w:rPr>
              <w:t>6</w:t>
            </w:r>
            <w:r>
              <w:rPr>
                <w:rFonts w:hint="eastAsia" w:ascii="仿宋_GB2312" w:hAnsi="仿宋_GB2312" w:eastAsia="仿宋_GB2312"/>
                <w:color w:val="000000"/>
                <w:szCs w:val="21"/>
              </w:rPr>
              <w:t>年</w:t>
            </w:r>
            <w:r>
              <w:rPr>
                <w:rFonts w:hint="eastAsia" w:ascii="仿宋_GB2312" w:hAnsi="仿宋_GB2312" w:eastAsia="仿宋_GB2312"/>
                <w:color w:val="000000"/>
                <w:szCs w:val="21"/>
                <w:lang w:val="en-US" w:eastAsia="zh-CN"/>
              </w:rPr>
              <w:t>6月30日</w:t>
            </w:r>
          </w:p>
          <w:p>
            <w:pPr>
              <w:spacing w:line="360" w:lineRule="auto"/>
              <w:jc w:val="center"/>
              <w:rPr>
                <w:rFonts w:hint="eastAsia" w:ascii="仿宋_GB2312" w:hAnsi="仿宋_GB2312" w:eastAsia="仿宋_GB2312"/>
                <w:color w:val="000000"/>
                <w:szCs w:val="21"/>
              </w:rPr>
            </w:pPr>
            <w:r>
              <w:rPr>
                <w:rFonts w:hint="eastAsia" w:ascii="仿宋_GB2312" w:hAnsi="仿宋_GB2312" w:eastAsia="仿宋_GB2312"/>
                <w:szCs w:val="21"/>
                <w:u w:val="single"/>
              </w:rPr>
              <w:t>8：30-</w:t>
            </w:r>
            <w:r>
              <w:rPr>
                <w:rFonts w:hint="eastAsia" w:ascii="仿宋_GB2312" w:hAnsi="仿宋_GB2312" w:eastAsia="仿宋_GB2312"/>
                <w:szCs w:val="21"/>
                <w:u w:val="single"/>
                <w:lang w:val="en-US" w:eastAsia="zh-CN"/>
              </w:rPr>
              <w:t>11</w:t>
            </w:r>
            <w:r>
              <w:rPr>
                <w:rFonts w:hint="eastAsia" w:ascii="仿宋_GB2312" w:hAnsi="仿宋_GB2312" w:eastAsia="仿宋_GB2312"/>
                <w:szCs w:val="21"/>
                <w:u w:val="single"/>
              </w:rPr>
              <w:t>:00时止</w:t>
            </w:r>
          </w:p>
        </w:tc>
        <w:tc>
          <w:tcPr>
            <w:tcW w:w="234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eastAsia="仿宋_GB2312"/>
                <w:color w:val="000000"/>
                <w:szCs w:val="21"/>
              </w:rPr>
            </w:pPr>
            <w:r>
              <w:rPr>
                <w:rFonts w:hint="eastAsia" w:ascii="仿宋_GB2312" w:eastAsia="仿宋_GB2312"/>
                <w:color w:val="000000"/>
                <w:szCs w:val="21"/>
              </w:rPr>
              <w:t>东白湖镇便民服务中心综合受理窗口</w:t>
            </w:r>
          </w:p>
          <w:p>
            <w:pPr>
              <w:ind w:firstLine="210" w:firstLineChars="100"/>
              <w:jc w:val="both"/>
              <w:rPr>
                <w:rFonts w:hint="eastAsia" w:ascii="仿宋_GB2312" w:hAnsi="仿宋_GB2312" w:eastAsia="仿宋_GB2312"/>
                <w:color w:val="000000"/>
                <w:szCs w:val="21"/>
                <w:lang w:eastAsia="zh-CN"/>
              </w:rPr>
            </w:pPr>
            <w:r>
              <w:rPr>
                <w:rFonts w:hint="eastAsia" w:ascii="仿宋_GB2312" w:eastAsia="仿宋_GB2312"/>
                <w:color w:val="000000"/>
                <w:szCs w:val="21"/>
              </w:rPr>
              <w:t>联系人：</w:t>
            </w:r>
            <w:r>
              <w:rPr>
                <w:rFonts w:hint="eastAsia" w:ascii="仿宋_GB2312" w:eastAsia="仿宋_GB2312"/>
                <w:color w:val="000000"/>
                <w:szCs w:val="21"/>
                <w:lang w:eastAsia="zh-CN"/>
              </w:rPr>
              <w:t>陆丽萍</w:t>
            </w:r>
          </w:p>
        </w:tc>
        <w:tc>
          <w:tcPr>
            <w:tcW w:w="267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hAnsi="仿宋_GB2312" w:eastAsia="仿宋_GB2312"/>
                <w:color w:val="000000"/>
                <w:szCs w:val="21"/>
              </w:rPr>
            </w:pPr>
            <w:r>
              <w:rPr>
                <w:rFonts w:hint="eastAsia" w:ascii="仿宋_GB2312" w:hAnsi="仿宋_GB2312" w:eastAsia="仿宋_GB2312"/>
                <w:color w:val="000000"/>
                <w:szCs w:val="21"/>
              </w:rPr>
              <w:t>报名时进行资格初审,</w:t>
            </w:r>
          </w:p>
          <w:p>
            <w:pPr>
              <w:spacing w:line="360" w:lineRule="auto"/>
              <w:jc w:val="center"/>
              <w:rPr>
                <w:rFonts w:hint="eastAsia" w:ascii="仿宋_GB2312" w:hAnsi="仿宋_GB2312" w:eastAsia="仿宋_GB2312"/>
                <w:color w:val="000000"/>
                <w:szCs w:val="21"/>
              </w:rPr>
            </w:pPr>
            <w:r>
              <w:rPr>
                <w:rFonts w:hint="eastAsia" w:ascii="仿宋_GB2312" w:hAnsi="仿宋_GB2312" w:eastAsia="仿宋_GB2312"/>
                <w:color w:val="000000"/>
                <w:szCs w:val="21"/>
              </w:rPr>
              <w:t>初审合格再领取竞价文件</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1701" w:hRule="exact"/>
        </w:trPr>
        <w:tc>
          <w:tcPr>
            <w:tcW w:w="152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hAnsi="仿宋_GB2312" w:eastAsia="仿宋_GB2312"/>
                <w:color w:val="000000"/>
                <w:szCs w:val="21"/>
                <w:lang w:eastAsia="zh-CN"/>
              </w:rPr>
            </w:pPr>
            <w:r>
              <w:rPr>
                <w:rFonts w:hint="eastAsia" w:ascii="仿宋_GB2312" w:hAnsi="仿宋_GB2312" w:eastAsia="仿宋_GB2312"/>
                <w:color w:val="000000"/>
                <w:szCs w:val="21"/>
                <w:lang w:eastAsia="zh-CN"/>
              </w:rPr>
              <w:t>发包</w:t>
            </w:r>
          </w:p>
        </w:tc>
        <w:tc>
          <w:tcPr>
            <w:tcW w:w="257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eastAsia="仿宋_GB2312"/>
                <w:szCs w:val="21"/>
              </w:rPr>
            </w:pPr>
            <w:r>
              <w:rPr>
                <w:rFonts w:hint="eastAsia" w:ascii="仿宋_GB2312" w:eastAsia="仿宋_GB2312"/>
                <w:szCs w:val="21"/>
                <w:lang w:eastAsia="zh-CN"/>
              </w:rPr>
              <w:t>202</w:t>
            </w:r>
            <w:r>
              <w:rPr>
                <w:rFonts w:hint="eastAsia" w:ascii="仿宋_GB2312" w:eastAsia="仿宋_GB2312"/>
                <w:szCs w:val="21"/>
                <w:lang w:val="en-US" w:eastAsia="zh-CN"/>
              </w:rPr>
              <w:t>6</w:t>
            </w:r>
            <w:r>
              <w:rPr>
                <w:rFonts w:hint="eastAsia" w:ascii="仿宋_GB2312" w:eastAsia="仿宋_GB2312"/>
                <w:szCs w:val="21"/>
              </w:rPr>
              <w:t>年</w:t>
            </w:r>
            <w:r>
              <w:rPr>
                <w:rFonts w:hint="eastAsia" w:ascii="仿宋_GB2312" w:eastAsia="仿宋_GB2312"/>
                <w:szCs w:val="21"/>
                <w:lang w:val="en-US" w:eastAsia="zh-CN"/>
              </w:rPr>
              <w:t>6月30 日</w:t>
            </w:r>
            <w:r>
              <w:rPr>
                <w:rFonts w:hint="eastAsia" w:ascii="仿宋_GB2312" w:eastAsia="仿宋_GB2312"/>
                <w:szCs w:val="21"/>
              </w:rPr>
              <w:t xml:space="preserve"> </w:t>
            </w:r>
          </w:p>
          <w:p>
            <w:pPr>
              <w:spacing w:line="360" w:lineRule="auto"/>
              <w:jc w:val="center"/>
              <w:rPr>
                <w:rFonts w:hint="eastAsia" w:ascii="仿宋_GB2312" w:hAnsi="仿宋_GB2312" w:eastAsia="仿宋_GB2312"/>
                <w:color w:val="000000"/>
                <w:szCs w:val="21"/>
              </w:rPr>
            </w:pPr>
            <w:r>
              <w:rPr>
                <w:rFonts w:hint="eastAsia" w:ascii="仿宋_GB2312" w:eastAsia="仿宋_GB2312"/>
                <w:szCs w:val="21"/>
                <w:lang w:eastAsia="zh-CN"/>
              </w:rPr>
              <w:t>下午</w:t>
            </w:r>
            <w:r>
              <w:rPr>
                <w:rFonts w:hint="eastAsia" w:ascii="仿宋_GB2312" w:eastAsia="仿宋_GB2312"/>
                <w:szCs w:val="21"/>
                <w:lang w:val="en-US" w:eastAsia="zh-CN"/>
              </w:rPr>
              <w:t>14:30</w:t>
            </w:r>
            <w:r>
              <w:rPr>
                <w:rFonts w:hint="eastAsia" w:ascii="仿宋_GB2312" w:eastAsia="仿宋_GB2312"/>
                <w:szCs w:val="21"/>
              </w:rPr>
              <w:t>时</w:t>
            </w:r>
          </w:p>
        </w:tc>
        <w:tc>
          <w:tcPr>
            <w:tcW w:w="234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eastAsia="仿宋_GB2312"/>
                <w:color w:val="000000"/>
                <w:szCs w:val="21"/>
              </w:rPr>
            </w:pPr>
            <w:r>
              <w:rPr>
                <w:rFonts w:hint="eastAsia" w:ascii="仿宋_GB2312" w:eastAsia="仿宋_GB2312"/>
                <w:color w:val="000000"/>
                <w:szCs w:val="21"/>
              </w:rPr>
              <w:t>东白湖镇便民服务中心二楼开标室</w:t>
            </w:r>
          </w:p>
        </w:tc>
        <w:tc>
          <w:tcPr>
            <w:tcW w:w="267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hAnsi="仿宋_GB2312" w:eastAsia="仿宋_GB2312"/>
                <w:color w:val="000000"/>
                <w:szCs w:val="21"/>
              </w:rPr>
            </w:pPr>
            <w:r>
              <w:rPr>
                <w:rFonts w:hint="eastAsia" w:ascii="仿宋_GB2312" w:hAnsi="仿宋_GB2312" w:eastAsia="仿宋_GB2312"/>
                <w:color w:val="000000"/>
                <w:szCs w:val="21"/>
              </w:rPr>
              <w:t>竞价报价单由竞价人</w:t>
            </w:r>
          </w:p>
          <w:p>
            <w:pPr>
              <w:spacing w:line="360" w:lineRule="auto"/>
              <w:jc w:val="center"/>
              <w:rPr>
                <w:rFonts w:hint="eastAsia" w:ascii="仿宋_GB2312" w:hAnsi="仿宋_GB2312" w:eastAsia="仿宋_GB2312"/>
                <w:color w:val="000000"/>
                <w:szCs w:val="21"/>
              </w:rPr>
            </w:pPr>
            <w:r>
              <w:rPr>
                <w:rFonts w:hint="eastAsia" w:ascii="仿宋_GB2312" w:hAnsi="仿宋_GB2312" w:eastAsia="仿宋_GB2312"/>
                <w:color w:val="000000"/>
                <w:szCs w:val="21"/>
              </w:rPr>
              <w:t>在</w:t>
            </w:r>
            <w:r>
              <w:rPr>
                <w:rFonts w:hint="eastAsia" w:ascii="仿宋_GB2312" w:hAnsi="仿宋_GB2312" w:eastAsia="仿宋_GB2312"/>
                <w:color w:val="000000"/>
                <w:szCs w:val="21"/>
                <w:lang w:eastAsia="zh-CN"/>
              </w:rPr>
              <w:t>发包</w:t>
            </w:r>
            <w:r>
              <w:rPr>
                <w:rFonts w:hint="eastAsia" w:ascii="仿宋_GB2312" w:hAnsi="仿宋_GB2312" w:eastAsia="仿宋_GB2312"/>
                <w:color w:val="000000"/>
                <w:szCs w:val="21"/>
              </w:rPr>
              <w:t>现场递交</w:t>
            </w:r>
          </w:p>
        </w:tc>
      </w:tr>
    </w:tbl>
    <w:p>
      <w:pPr>
        <w:spacing w:line="400" w:lineRule="exact"/>
        <w:rPr>
          <w:rFonts w:hint="eastAsia" w:ascii="宋体"/>
          <w:sz w:val="24"/>
        </w:rPr>
      </w:pPr>
      <w:r>
        <w:rPr>
          <w:rFonts w:hint="eastAsia" w:ascii="宋体"/>
          <w:sz w:val="24"/>
        </w:rPr>
        <w:t xml:space="preserve"> </w:t>
      </w:r>
    </w:p>
    <w:p>
      <w:pPr>
        <w:spacing w:line="400" w:lineRule="exact"/>
        <w:rPr>
          <w:rFonts w:hint="eastAsia" w:ascii="仿宋_GB2312" w:eastAsia="仿宋_GB2312"/>
          <w:sz w:val="24"/>
        </w:rPr>
      </w:pPr>
      <w:r>
        <w:rPr>
          <w:rFonts w:hint="eastAsia" w:ascii="仿宋_GB2312" w:eastAsia="仿宋_GB2312"/>
          <w:sz w:val="24"/>
        </w:rPr>
        <w:t>备注：日程如有变动，以东白湖镇</w:t>
      </w:r>
      <w:r>
        <w:rPr>
          <w:rFonts w:hint="eastAsia" w:ascii="仿宋_GB2312" w:eastAsia="仿宋_GB2312"/>
          <w:sz w:val="24"/>
          <w:lang w:eastAsia="zh-CN"/>
        </w:rPr>
        <w:t>项目交易</w:t>
      </w:r>
      <w:r>
        <w:rPr>
          <w:rFonts w:hint="eastAsia" w:ascii="仿宋_GB2312" w:eastAsia="仿宋_GB2312"/>
          <w:sz w:val="24"/>
        </w:rPr>
        <w:t>办公室通知时间为准。</w:t>
      </w:r>
    </w:p>
    <w:p>
      <w:pPr>
        <w:spacing w:line="400" w:lineRule="exact"/>
        <w:rPr>
          <w:rFonts w:hint="eastAsia" w:ascii="仿宋_GB2312" w:eastAsia="仿宋_GB2312"/>
          <w:sz w:val="24"/>
        </w:rPr>
      </w:pPr>
    </w:p>
    <w:p>
      <w:pPr>
        <w:spacing w:line="400" w:lineRule="exact"/>
        <w:rPr>
          <w:rFonts w:hint="eastAsia" w:ascii="仿宋_GB2312" w:eastAsia="仿宋_GB2312"/>
          <w:sz w:val="24"/>
        </w:rPr>
      </w:pPr>
    </w:p>
    <w:p>
      <w:pPr>
        <w:spacing w:line="400" w:lineRule="exact"/>
        <w:rPr>
          <w:rFonts w:hint="eastAsia" w:ascii="仿宋_GB2312" w:eastAsia="仿宋_GB2312"/>
          <w:sz w:val="24"/>
        </w:rPr>
      </w:pPr>
    </w:p>
    <w:p>
      <w:pPr>
        <w:spacing w:line="400" w:lineRule="exact"/>
        <w:rPr>
          <w:rFonts w:hint="eastAsia" w:ascii="仿宋_GB2312" w:eastAsia="仿宋_GB2312"/>
          <w:sz w:val="24"/>
        </w:rPr>
      </w:pPr>
    </w:p>
    <w:p>
      <w:pPr>
        <w:spacing w:line="400" w:lineRule="exact"/>
        <w:rPr>
          <w:rFonts w:hint="eastAsia" w:ascii="仿宋_GB2312" w:eastAsia="仿宋_GB2312"/>
          <w:sz w:val="24"/>
        </w:rPr>
      </w:pPr>
    </w:p>
    <w:p>
      <w:pPr>
        <w:spacing w:line="400" w:lineRule="exact"/>
        <w:rPr>
          <w:rFonts w:hint="eastAsia" w:ascii="仿宋_GB2312" w:eastAsia="仿宋_GB2312"/>
          <w:sz w:val="24"/>
        </w:rPr>
      </w:pPr>
    </w:p>
    <w:p>
      <w:pPr>
        <w:spacing w:line="400" w:lineRule="exact"/>
        <w:rPr>
          <w:rFonts w:hint="eastAsia" w:ascii="仿宋_GB2312" w:eastAsia="仿宋_GB2312"/>
          <w:sz w:val="24"/>
        </w:rPr>
      </w:pPr>
    </w:p>
    <w:p>
      <w:pPr>
        <w:jc w:val="center"/>
        <w:rPr>
          <w:rFonts w:hint="eastAsia" w:ascii="仿宋_GB2312" w:hAnsi="仿宋" w:eastAsia="仿宋_GB2312" w:cs="仿宋"/>
          <w:b/>
          <w:bCs/>
          <w:sz w:val="36"/>
          <w:szCs w:val="36"/>
          <w:lang w:eastAsia="zh-CN"/>
        </w:rPr>
      </w:pPr>
      <w:bookmarkStart w:id="7" w:name="OLE_LINK7"/>
    </w:p>
    <w:p>
      <w:pPr>
        <w:jc w:val="center"/>
        <w:rPr>
          <w:rFonts w:hint="eastAsia" w:ascii="仿宋_GB2312" w:hAnsi="仿宋" w:eastAsia="仿宋_GB2312" w:cs="仿宋"/>
          <w:b/>
          <w:bCs/>
          <w:sz w:val="36"/>
          <w:szCs w:val="36"/>
          <w:lang w:eastAsia="zh-CN"/>
        </w:rPr>
      </w:pPr>
    </w:p>
    <w:bookmarkEnd w:id="7"/>
    <w:p>
      <w:pPr>
        <w:jc w:val="center"/>
        <w:rPr>
          <w:rFonts w:hint="eastAsia" w:ascii="仿宋_GB2312" w:hAnsi="仿宋" w:eastAsia="仿宋_GB2312" w:cs="仿宋"/>
          <w:b/>
          <w:bCs/>
          <w:sz w:val="36"/>
          <w:szCs w:val="36"/>
          <w:lang w:eastAsia="zh-CN"/>
        </w:rPr>
      </w:pPr>
      <w:r>
        <w:rPr>
          <w:rFonts w:hint="eastAsia" w:ascii="仿宋_GB2312" w:hAnsi="仿宋" w:eastAsia="仿宋_GB2312" w:cs="仿宋"/>
          <w:b/>
          <w:bCs/>
          <w:sz w:val="36"/>
          <w:szCs w:val="36"/>
          <w:lang w:eastAsia="zh-CN"/>
        </w:rPr>
        <w:t>东白湖镇娄东村东台祠堂诸嵊古道（家宴）驿站</w:t>
      </w:r>
    </w:p>
    <w:p>
      <w:pPr>
        <w:jc w:val="center"/>
        <w:rPr>
          <w:rFonts w:hint="eastAsia" w:ascii="仿宋_GB2312" w:eastAsia="仿宋_GB2312"/>
          <w:b/>
          <w:sz w:val="36"/>
          <w:szCs w:val="36"/>
          <w:highlight w:val="none"/>
          <w:lang w:eastAsia="zh-CN"/>
        </w:rPr>
      </w:pPr>
      <w:r>
        <w:rPr>
          <w:rFonts w:hint="eastAsia" w:ascii="仿宋_GB2312" w:hAnsi="仿宋" w:eastAsia="仿宋_GB2312" w:cs="仿宋"/>
          <w:b/>
          <w:bCs/>
          <w:sz w:val="36"/>
          <w:szCs w:val="36"/>
          <w:lang w:eastAsia="zh-CN"/>
        </w:rPr>
        <w:t>出租项目</w:t>
      </w:r>
      <w:r>
        <w:rPr>
          <w:rFonts w:hint="eastAsia" w:ascii="仿宋_GB2312" w:eastAsia="仿宋_GB2312"/>
          <w:b/>
          <w:sz w:val="36"/>
          <w:szCs w:val="36"/>
          <w:highlight w:val="none"/>
          <w:lang w:eastAsia="zh-CN"/>
        </w:rPr>
        <w:t>竞价公告</w:t>
      </w:r>
    </w:p>
    <w:p>
      <w:pPr>
        <w:jc w:val="center"/>
        <w:rPr>
          <w:rFonts w:hint="eastAsia" w:ascii="仿宋_GB2312" w:eastAsia="仿宋_GB2312"/>
          <w:b/>
          <w:sz w:val="44"/>
          <w:szCs w:val="32"/>
          <w:highlight w:val="none"/>
          <w:lang w:eastAsia="zh-CN"/>
        </w:rPr>
      </w:pPr>
      <w:r>
        <w:rPr>
          <w:rFonts w:hint="eastAsia"/>
          <w:color w:val="auto"/>
          <w:highlight w:val="non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仿宋_GB2312" w:hAnsi="仿宋_GB2312" w:eastAsia="仿宋_GB2312" w:cs="仿宋_GB2312"/>
          <w:color w:val="auto"/>
          <w:sz w:val="24"/>
          <w:szCs w:val="24"/>
          <w:highlight w:val="none"/>
        </w:rPr>
      </w:pPr>
      <w:r>
        <w:rPr>
          <w:rFonts w:hint="eastAsia"/>
          <w:color w:val="auto"/>
          <w:highlight w:val="none"/>
          <w:lang w:val="en-US" w:eastAsia="zh-CN"/>
        </w:rPr>
        <w:t xml:space="preserve"> </w:t>
      </w:r>
      <w:r>
        <w:rPr>
          <w:rFonts w:hint="eastAsia" w:ascii="仿宋_GB2312" w:hAnsi="仿宋_GB2312" w:eastAsia="仿宋_GB2312" w:cs="仿宋_GB2312"/>
          <w:color w:val="auto"/>
          <w:sz w:val="32"/>
          <w:szCs w:val="32"/>
          <w:highlight w:val="none"/>
          <w:lang w:val="en-US" w:eastAsia="zh-CN"/>
        </w:rPr>
        <w:t xml:space="preserve">  </w:t>
      </w:r>
      <w:r>
        <w:rPr>
          <w:rFonts w:hint="eastAsia" w:ascii="仿宋_GB2312" w:hAnsi="仿宋_GB2312" w:eastAsia="仿宋_GB2312" w:cs="仿宋_GB2312"/>
          <w:color w:val="auto"/>
          <w:sz w:val="28"/>
          <w:szCs w:val="28"/>
          <w:highlight w:val="none"/>
        </w:rPr>
        <w:t xml:space="preserve"> </w:t>
      </w:r>
      <w:r>
        <w:rPr>
          <w:rFonts w:hint="eastAsia" w:ascii="仿宋_GB2312" w:hAnsi="仿宋_GB2312" w:eastAsia="仿宋_GB2312" w:cs="仿宋_GB2312"/>
          <w:color w:val="auto"/>
          <w:sz w:val="28"/>
          <w:szCs w:val="28"/>
          <w:highlight w:val="none"/>
          <w:lang w:val="en-US" w:eastAsia="zh-CN"/>
        </w:rPr>
        <w:t xml:space="preserve"> </w:t>
      </w:r>
      <w:r>
        <w:rPr>
          <w:rFonts w:hint="eastAsia" w:ascii="仿宋_GB2312" w:hAnsi="仿宋_GB2312" w:eastAsia="仿宋_GB2312" w:cs="仿宋_GB2312"/>
          <w:color w:val="auto"/>
          <w:sz w:val="24"/>
          <w:szCs w:val="24"/>
          <w:highlight w:val="none"/>
        </w:rPr>
        <w:t>受诸暨市</w:t>
      </w:r>
      <w:r>
        <w:rPr>
          <w:rFonts w:hint="eastAsia" w:ascii="仿宋_GB2312" w:hAnsi="仿宋_GB2312" w:eastAsia="仿宋_GB2312" w:cs="仿宋_GB2312"/>
          <w:color w:val="auto"/>
          <w:sz w:val="24"/>
          <w:szCs w:val="24"/>
          <w:highlight w:val="none"/>
          <w:lang w:eastAsia="zh-CN"/>
        </w:rPr>
        <w:t>东白湖镇娄东村集体经济组织</w:t>
      </w:r>
      <w:r>
        <w:rPr>
          <w:rFonts w:hint="eastAsia" w:ascii="仿宋_GB2312" w:hAnsi="仿宋_GB2312" w:eastAsia="仿宋_GB2312" w:cs="仿宋_GB2312"/>
          <w:color w:val="auto"/>
          <w:sz w:val="24"/>
          <w:szCs w:val="24"/>
          <w:highlight w:val="none"/>
        </w:rPr>
        <w:t>委托,定于</w:t>
      </w:r>
      <w:r>
        <w:rPr>
          <w:rFonts w:hint="eastAsia" w:ascii="仿宋_GB2312" w:hAnsi="仿宋_GB2312" w:eastAsia="仿宋_GB2312" w:cs="仿宋_GB2312"/>
          <w:color w:val="auto"/>
          <w:sz w:val="24"/>
          <w:szCs w:val="24"/>
          <w:highlight w:val="none"/>
          <w:lang w:eastAsia="zh-CN"/>
        </w:rPr>
        <w:t>202</w:t>
      </w:r>
      <w:r>
        <w:rPr>
          <w:rFonts w:hint="eastAsia" w:ascii="仿宋_GB2312" w:hAnsi="仿宋_GB2312" w:eastAsia="仿宋_GB2312" w:cs="仿宋_GB2312"/>
          <w:color w:val="auto"/>
          <w:sz w:val="24"/>
          <w:szCs w:val="24"/>
          <w:highlight w:val="none"/>
          <w:lang w:val="en-US" w:eastAsia="zh-CN"/>
        </w:rPr>
        <w:t>6</w:t>
      </w:r>
      <w:r>
        <w:rPr>
          <w:rFonts w:hint="eastAsia" w:ascii="仿宋_GB2312" w:hAnsi="仿宋_GB2312" w:eastAsia="仿宋_GB2312" w:cs="仿宋_GB2312"/>
          <w:color w:val="auto"/>
          <w:sz w:val="24"/>
          <w:szCs w:val="24"/>
          <w:highlight w:val="none"/>
        </w:rPr>
        <w:t>年</w:t>
      </w:r>
      <w:r>
        <w:rPr>
          <w:rFonts w:hint="eastAsia" w:ascii="仿宋_GB2312" w:hAnsi="仿宋_GB2312" w:eastAsia="仿宋_GB2312" w:cs="仿宋_GB2312"/>
          <w:color w:val="auto"/>
          <w:sz w:val="24"/>
          <w:szCs w:val="24"/>
          <w:highlight w:val="none"/>
          <w:lang w:val="en-US" w:eastAsia="zh-CN"/>
        </w:rPr>
        <w:t>6月30日14:30</w:t>
      </w:r>
      <w:r>
        <w:rPr>
          <w:rFonts w:hint="eastAsia" w:ascii="仿宋_GB2312" w:hAnsi="仿宋_GB2312" w:eastAsia="仿宋_GB2312" w:cs="仿宋_GB2312"/>
          <w:color w:val="auto"/>
          <w:sz w:val="24"/>
          <w:szCs w:val="24"/>
          <w:highlight w:val="none"/>
          <w:lang w:eastAsia="zh-CN"/>
        </w:rPr>
        <w:t>时</w:t>
      </w:r>
      <w:r>
        <w:rPr>
          <w:rFonts w:hint="eastAsia" w:ascii="仿宋_GB2312" w:hAnsi="仿宋_GB2312" w:eastAsia="仿宋_GB2312" w:cs="仿宋_GB2312"/>
          <w:color w:val="auto"/>
          <w:sz w:val="24"/>
          <w:szCs w:val="24"/>
          <w:highlight w:val="none"/>
        </w:rPr>
        <w:t>在</w:t>
      </w:r>
      <w:r>
        <w:rPr>
          <w:rFonts w:hint="eastAsia" w:ascii="仿宋_GB2312" w:hAnsi="仿宋_GB2312" w:eastAsia="仿宋_GB2312" w:cs="仿宋_GB2312"/>
          <w:color w:val="auto"/>
          <w:sz w:val="24"/>
          <w:szCs w:val="24"/>
          <w:highlight w:val="none"/>
          <w:lang w:eastAsia="zh-CN"/>
        </w:rPr>
        <w:t>东白湖镇便民服务中心二楼会议室</w:t>
      </w:r>
      <w:r>
        <w:rPr>
          <w:rFonts w:hint="eastAsia" w:ascii="仿宋_GB2312" w:hAnsi="仿宋_GB2312" w:eastAsia="仿宋_GB2312" w:cs="仿宋_GB2312"/>
          <w:color w:val="auto"/>
          <w:sz w:val="24"/>
          <w:szCs w:val="24"/>
          <w:highlight w:val="none"/>
        </w:rPr>
        <w:t>举行</w:t>
      </w:r>
      <w:r>
        <w:rPr>
          <w:rFonts w:hint="eastAsia" w:ascii="仿宋_GB2312" w:hAnsi="仿宋_GB2312" w:eastAsia="仿宋_GB2312" w:cs="仿宋_GB2312"/>
          <w:color w:val="auto"/>
          <w:sz w:val="24"/>
          <w:szCs w:val="24"/>
          <w:highlight w:val="none"/>
          <w:lang w:eastAsia="zh-CN"/>
        </w:rPr>
        <w:t>东白湖镇娄东村东台祠堂诸嵊古道（家宴）驿站出租项目竞价</w:t>
      </w:r>
      <w:r>
        <w:rPr>
          <w:rFonts w:hint="eastAsia" w:ascii="仿宋_GB2312" w:hAnsi="仿宋_GB2312" w:eastAsia="仿宋_GB2312" w:cs="仿宋_GB2312"/>
          <w:color w:val="auto"/>
          <w:sz w:val="24"/>
          <w:szCs w:val="24"/>
          <w:highlight w:val="none"/>
        </w:rPr>
        <w:t xml:space="preserve">事宜。具体事项公告如下： </w:t>
      </w:r>
    </w:p>
    <w:p>
      <w:pPr>
        <w:keepNext w:val="0"/>
        <w:keepLines w:val="0"/>
        <w:pageBreakBefore w:val="0"/>
        <w:widowControl/>
        <w:numPr>
          <w:ilvl w:val="0"/>
          <w:numId w:val="1"/>
        </w:numPr>
        <w:kinsoku/>
        <w:wordWrap/>
        <w:overflowPunct/>
        <w:topLinePunct w:val="0"/>
        <w:autoSpaceDE/>
        <w:autoSpaceDN/>
        <w:bidi w:val="0"/>
        <w:adjustRightInd/>
        <w:snapToGrid/>
        <w:spacing w:line="560" w:lineRule="exact"/>
        <w:ind w:firstLine="482" w:firstLineChars="200"/>
        <w:textAlignment w:val="auto"/>
        <w:rPr>
          <w:rFonts w:hint="eastAsia" w:ascii="仿宋_GB2312" w:hAnsi="仿宋_GB2312" w:eastAsia="仿宋_GB2312" w:cs="仿宋_GB2312"/>
          <w:b/>
          <w:color w:val="auto"/>
          <w:sz w:val="24"/>
          <w:szCs w:val="24"/>
          <w:highlight w:val="none"/>
          <w:lang w:eastAsia="zh-CN"/>
        </w:rPr>
      </w:pPr>
      <w:r>
        <w:rPr>
          <w:rFonts w:hint="eastAsia" w:ascii="仿宋_GB2312" w:hAnsi="仿宋_GB2312" w:eastAsia="仿宋_GB2312" w:cs="仿宋_GB2312"/>
          <w:b/>
          <w:color w:val="auto"/>
          <w:sz w:val="24"/>
          <w:szCs w:val="24"/>
          <w:highlight w:val="none"/>
          <w:lang w:eastAsia="zh-CN"/>
        </w:rPr>
        <w:t>承包范围及期限</w:t>
      </w:r>
    </w:p>
    <w:tbl>
      <w:tblPr>
        <w:tblStyle w:val="9"/>
        <w:tblpPr w:leftFromText="180" w:rightFromText="180" w:vertAnchor="text" w:horzAnchor="page" w:tblpX="2738" w:tblpY="284"/>
        <w:tblOverlap w:val="never"/>
        <w:tblW w:w="7495"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55"/>
        <w:gridCol w:w="1224"/>
        <w:gridCol w:w="1212"/>
        <w:gridCol w:w="1392"/>
        <w:gridCol w:w="15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2155" w:type="dxa"/>
            <w:noWrap w:val="0"/>
            <w:vAlign w:val="top"/>
          </w:tcPr>
          <w:p>
            <w:pPr>
              <w:pBdr>
                <w:top w:val="none" w:color="auto" w:sz="0" w:space="0"/>
                <w:left w:val="none" w:color="auto" w:sz="0" w:space="0"/>
                <w:bottom w:val="none" w:color="auto" w:sz="0" w:space="0"/>
                <w:right w:val="none" w:color="auto" w:sz="0" w:space="0"/>
                <w:between w:val="none" w:color="auto" w:sz="0" w:space="0"/>
              </w:pBdr>
              <w:shd w:val="clear" w:color="auto" w:fill="auto"/>
              <w:spacing w:line="500" w:lineRule="exact"/>
              <w:ind w:left="0" w:leftChars="0" w:right="0" w:rightChars="0" w:firstLine="0" w:firstLineChars="0"/>
              <w:rPr>
                <w:rFonts w:hint="eastAsia" w:ascii="仿宋_GB2312" w:eastAsia="仿宋_GB2312"/>
                <w:color w:val="auto"/>
                <w:sz w:val="24"/>
                <w:szCs w:val="30"/>
                <w:vertAlign w:val="baseline"/>
                <w:lang w:eastAsia="zh-CN"/>
              </w:rPr>
            </w:pPr>
            <w:r>
              <w:rPr>
                <w:rFonts w:hint="eastAsia" w:ascii="仿宋_GB2312" w:eastAsia="仿宋_GB2312"/>
                <w:color w:val="auto"/>
                <w:sz w:val="24"/>
                <w:szCs w:val="30"/>
                <w:vertAlign w:val="baseline"/>
                <w:lang w:val="en-US" w:eastAsia="zh-CN"/>
              </w:rPr>
              <w:t xml:space="preserve">   标的名称</w:t>
            </w:r>
          </w:p>
        </w:tc>
        <w:tc>
          <w:tcPr>
            <w:tcW w:w="1224" w:type="dxa"/>
            <w:noWrap w:val="0"/>
            <w:vAlign w:val="top"/>
          </w:tcPr>
          <w:p>
            <w:pPr>
              <w:pBdr>
                <w:top w:val="none" w:color="auto" w:sz="0" w:space="0"/>
                <w:left w:val="none" w:color="auto" w:sz="0" w:space="0"/>
                <w:bottom w:val="none" w:color="auto" w:sz="0" w:space="0"/>
                <w:right w:val="none" w:color="auto" w:sz="0" w:space="0"/>
                <w:between w:val="none" w:color="auto" w:sz="0" w:space="0"/>
              </w:pBdr>
              <w:shd w:val="clear" w:color="auto" w:fill="auto"/>
              <w:spacing w:line="500" w:lineRule="exact"/>
              <w:ind w:left="240" w:leftChars="0" w:right="0" w:rightChars="0" w:hanging="240" w:hangingChars="100"/>
              <w:rPr>
                <w:rFonts w:hint="eastAsia" w:ascii="仿宋_GB2312" w:eastAsia="仿宋_GB2312"/>
                <w:color w:val="auto"/>
                <w:sz w:val="24"/>
                <w:szCs w:val="30"/>
                <w:vertAlign w:val="baseline"/>
                <w:lang w:eastAsia="zh-CN"/>
              </w:rPr>
            </w:pPr>
            <w:r>
              <w:rPr>
                <w:rFonts w:hint="eastAsia" w:ascii="仿宋_GB2312" w:eastAsia="仿宋_GB2312"/>
                <w:color w:val="auto"/>
                <w:sz w:val="24"/>
                <w:szCs w:val="30"/>
                <w:vertAlign w:val="baseline"/>
                <w:lang w:val="en-US" w:eastAsia="zh-CN"/>
              </w:rPr>
              <w:t xml:space="preserve"> </w:t>
            </w:r>
            <w:r>
              <w:rPr>
                <w:rFonts w:hint="eastAsia" w:ascii="仿宋" w:hAnsi="仿宋" w:eastAsia="仿宋" w:cs="仿宋"/>
                <w:i w:val="0"/>
                <w:iCs w:val="0"/>
                <w:caps w:val="0"/>
                <w:color w:val="333333"/>
                <w:spacing w:val="0"/>
                <w:sz w:val="24"/>
                <w:szCs w:val="24"/>
                <w:shd w:val="clear" w:fill="FFFFFF"/>
                <w:lang w:val="en-US" w:eastAsia="zh-CN"/>
              </w:rPr>
              <w:t>面积</w:t>
            </w:r>
            <w:r>
              <w:rPr>
                <w:rFonts w:hint="eastAsia" w:ascii="仿宋_GB2312" w:eastAsia="仿宋_GB2312"/>
                <w:color w:val="auto"/>
                <w:sz w:val="24"/>
                <w:szCs w:val="30"/>
                <w:vertAlign w:val="baseline"/>
                <w:lang w:val="en-US" w:eastAsia="zh-CN"/>
              </w:rPr>
              <w:t>（平方米）</w:t>
            </w:r>
          </w:p>
        </w:tc>
        <w:tc>
          <w:tcPr>
            <w:tcW w:w="1212" w:type="dxa"/>
            <w:noWrap w:val="0"/>
            <w:vAlign w:val="top"/>
          </w:tcPr>
          <w:p>
            <w:pPr>
              <w:pBdr>
                <w:top w:val="none" w:color="auto" w:sz="0" w:space="0"/>
                <w:left w:val="none" w:color="auto" w:sz="0" w:space="0"/>
                <w:bottom w:val="none" w:color="auto" w:sz="0" w:space="0"/>
                <w:right w:val="none" w:color="auto" w:sz="0" w:space="0"/>
                <w:between w:val="none" w:color="auto" w:sz="0" w:space="0"/>
              </w:pBdr>
              <w:shd w:val="clear" w:color="auto" w:fill="auto"/>
              <w:spacing w:line="500" w:lineRule="exact"/>
              <w:ind w:left="0" w:leftChars="0" w:right="0" w:rightChars="0" w:firstLine="0" w:firstLineChars="0"/>
              <w:jc w:val="center"/>
              <w:rPr>
                <w:rFonts w:hint="eastAsia" w:ascii="仿宋_GB2312" w:eastAsia="仿宋_GB2312"/>
                <w:color w:val="auto"/>
                <w:sz w:val="24"/>
                <w:szCs w:val="30"/>
                <w:vertAlign w:val="baseline"/>
                <w:lang w:eastAsia="zh-CN"/>
              </w:rPr>
            </w:pPr>
            <w:r>
              <w:rPr>
                <w:rFonts w:hint="eastAsia" w:ascii="仿宋_GB2312" w:eastAsia="仿宋_GB2312"/>
                <w:color w:val="auto"/>
                <w:sz w:val="24"/>
                <w:szCs w:val="30"/>
                <w:vertAlign w:val="baseline"/>
                <w:lang w:eastAsia="zh-CN"/>
              </w:rPr>
              <w:t>出租年限（年）</w:t>
            </w:r>
          </w:p>
        </w:tc>
        <w:tc>
          <w:tcPr>
            <w:tcW w:w="1392" w:type="dxa"/>
            <w:noWrap w:val="0"/>
            <w:vAlign w:val="top"/>
          </w:tcPr>
          <w:p>
            <w:pPr>
              <w:pBdr>
                <w:top w:val="none" w:color="auto" w:sz="0" w:space="0"/>
                <w:left w:val="none" w:color="auto" w:sz="0" w:space="0"/>
                <w:bottom w:val="none" w:color="auto" w:sz="0" w:space="0"/>
                <w:right w:val="none" w:color="auto" w:sz="0" w:space="0"/>
                <w:between w:val="none" w:color="auto" w:sz="0" w:space="0"/>
              </w:pBdr>
              <w:shd w:val="clear" w:color="auto" w:fill="auto"/>
              <w:spacing w:line="500" w:lineRule="exact"/>
              <w:ind w:left="0" w:leftChars="0" w:right="0" w:rightChars="0" w:firstLine="0" w:firstLineChars="0"/>
              <w:jc w:val="center"/>
              <w:rPr>
                <w:rFonts w:hint="eastAsia" w:ascii="仿宋_GB2312" w:eastAsia="仿宋_GB2312"/>
                <w:color w:val="auto"/>
                <w:sz w:val="24"/>
                <w:szCs w:val="30"/>
                <w:vertAlign w:val="baseline"/>
                <w:lang w:val="en-US" w:eastAsia="zh-CN"/>
              </w:rPr>
            </w:pPr>
            <w:r>
              <w:rPr>
                <w:rFonts w:hint="eastAsia" w:ascii="仿宋_GB2312" w:eastAsia="仿宋_GB2312"/>
                <w:color w:val="auto"/>
                <w:sz w:val="24"/>
                <w:szCs w:val="30"/>
                <w:vertAlign w:val="baseline"/>
                <w:lang w:val="en-US" w:eastAsia="zh-CN"/>
              </w:rPr>
              <w:t xml:space="preserve"> 标底价</w:t>
            </w:r>
          </w:p>
          <w:p>
            <w:pPr>
              <w:pBdr>
                <w:top w:val="none" w:color="auto" w:sz="0" w:space="0"/>
                <w:left w:val="none" w:color="auto" w:sz="0" w:space="0"/>
                <w:bottom w:val="none" w:color="auto" w:sz="0" w:space="0"/>
                <w:right w:val="none" w:color="auto" w:sz="0" w:space="0"/>
                <w:between w:val="none" w:color="auto" w:sz="0" w:space="0"/>
              </w:pBdr>
              <w:shd w:val="clear" w:color="auto" w:fill="auto"/>
              <w:spacing w:line="500" w:lineRule="exact"/>
              <w:ind w:left="0" w:leftChars="0" w:right="0" w:rightChars="0" w:firstLine="0" w:firstLineChars="0"/>
              <w:jc w:val="center"/>
              <w:rPr>
                <w:color w:val="auto"/>
              </w:rPr>
            </w:pPr>
            <w:r>
              <w:rPr>
                <w:rFonts w:hint="eastAsia" w:ascii="仿宋_GB2312" w:eastAsia="仿宋_GB2312"/>
                <w:color w:val="auto"/>
                <w:sz w:val="24"/>
                <w:szCs w:val="30"/>
                <w:vertAlign w:val="baseline"/>
                <w:lang w:val="en-US" w:eastAsia="zh-CN"/>
              </w:rPr>
              <w:t>（元</w:t>
            </w:r>
            <w:r>
              <w:rPr>
                <w:rFonts w:hint="eastAsia" w:ascii="微软雅黑" w:hAnsi="微软雅黑" w:eastAsia="微软雅黑" w:cs="微软雅黑"/>
                <w:color w:val="auto"/>
                <w:sz w:val="24"/>
                <w:szCs w:val="30"/>
                <w:vertAlign w:val="baseline"/>
                <w:lang w:val="en-US" w:eastAsia="zh-CN"/>
              </w:rPr>
              <w:t>/</w:t>
            </w:r>
            <w:r>
              <w:rPr>
                <w:rFonts w:hint="eastAsia" w:ascii="仿宋_GB2312" w:eastAsia="仿宋_GB2312"/>
                <w:color w:val="auto"/>
                <w:sz w:val="24"/>
                <w:szCs w:val="30"/>
                <w:vertAlign w:val="baseline"/>
                <w:lang w:val="en-US" w:eastAsia="zh-CN"/>
              </w:rPr>
              <w:t>年）</w:t>
            </w:r>
          </w:p>
        </w:tc>
        <w:tc>
          <w:tcPr>
            <w:tcW w:w="1512" w:type="dxa"/>
            <w:noWrap w:val="0"/>
            <w:vAlign w:val="top"/>
          </w:tcPr>
          <w:p>
            <w:pPr>
              <w:pBdr>
                <w:top w:val="none" w:color="auto" w:sz="0" w:space="0"/>
                <w:left w:val="none" w:color="auto" w:sz="0" w:space="0"/>
                <w:bottom w:val="none" w:color="auto" w:sz="0" w:space="0"/>
                <w:right w:val="none" w:color="auto" w:sz="0" w:space="0"/>
                <w:between w:val="none" w:color="auto" w:sz="0" w:space="0"/>
              </w:pBdr>
              <w:shd w:val="clear" w:color="auto" w:fill="auto"/>
              <w:spacing w:line="500" w:lineRule="exact"/>
              <w:ind w:left="0" w:leftChars="0" w:right="0" w:rightChars="0" w:firstLine="0" w:firstLineChars="0"/>
              <w:jc w:val="center"/>
              <w:rPr>
                <w:rFonts w:hint="eastAsia" w:ascii="仿宋_GB2312" w:eastAsia="仿宋_GB2312"/>
                <w:color w:val="auto"/>
                <w:sz w:val="24"/>
                <w:szCs w:val="30"/>
                <w:vertAlign w:val="baseline"/>
                <w:lang w:val="en-US" w:eastAsia="zh-CN"/>
              </w:rPr>
            </w:pPr>
            <w:r>
              <w:rPr>
                <w:rFonts w:hint="eastAsia" w:ascii="仿宋_GB2312" w:eastAsia="仿宋_GB2312"/>
                <w:color w:val="auto"/>
                <w:sz w:val="24"/>
                <w:szCs w:val="30"/>
                <w:vertAlign w:val="baseline"/>
                <w:lang w:val="en-US" w:eastAsia="zh-CN"/>
              </w:rPr>
              <w:t>投标保证金</w:t>
            </w:r>
          </w:p>
          <w:p>
            <w:pPr>
              <w:pBdr>
                <w:top w:val="none" w:color="auto" w:sz="0" w:space="0"/>
                <w:left w:val="none" w:color="auto" w:sz="0" w:space="0"/>
                <w:bottom w:val="none" w:color="auto" w:sz="0" w:space="0"/>
                <w:right w:val="none" w:color="auto" w:sz="0" w:space="0"/>
                <w:between w:val="none" w:color="auto" w:sz="0" w:space="0"/>
              </w:pBdr>
              <w:shd w:val="clear" w:color="auto" w:fill="auto"/>
              <w:spacing w:line="500" w:lineRule="exact"/>
              <w:ind w:left="0" w:leftChars="0" w:right="0" w:rightChars="0" w:firstLine="0" w:firstLineChars="0"/>
              <w:jc w:val="center"/>
              <w:rPr>
                <w:rFonts w:hint="eastAsia" w:ascii="仿宋_GB2312" w:eastAsia="仿宋_GB2312"/>
                <w:color w:val="auto"/>
                <w:sz w:val="24"/>
                <w:szCs w:val="30"/>
                <w:vertAlign w:val="baseline"/>
                <w:lang w:val="en-US" w:eastAsia="zh-CN"/>
              </w:rPr>
            </w:pPr>
            <w:r>
              <w:rPr>
                <w:rFonts w:hint="eastAsia" w:ascii="仿宋_GB2312" w:eastAsia="仿宋_GB2312"/>
                <w:color w:val="auto"/>
                <w:sz w:val="24"/>
                <w:szCs w:val="30"/>
                <w:vertAlign w:val="baseline"/>
                <w:lang w:val="en-US" w:eastAsia="zh-CN"/>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2155" w:type="dxa"/>
            <w:noWrap w:val="0"/>
            <w:vAlign w:val="top"/>
          </w:tcPr>
          <w:p>
            <w:pPr>
              <w:pBdr>
                <w:top w:val="none" w:color="auto" w:sz="0" w:space="0"/>
                <w:left w:val="none" w:color="auto" w:sz="0" w:space="0"/>
                <w:bottom w:val="none" w:color="auto" w:sz="0" w:space="0"/>
                <w:right w:val="none" w:color="auto" w:sz="0" w:space="0"/>
                <w:between w:val="none" w:color="auto" w:sz="0" w:space="0"/>
              </w:pBdr>
              <w:shd w:val="clear" w:color="auto" w:fill="auto"/>
              <w:spacing w:line="500" w:lineRule="exact"/>
              <w:ind w:left="0" w:leftChars="0" w:right="0" w:rightChars="0" w:firstLine="0" w:firstLineChars="0"/>
              <w:jc w:val="center"/>
              <w:rPr>
                <w:rFonts w:hint="default" w:ascii="仿宋_GB2312" w:eastAsia="仿宋_GB2312"/>
                <w:color w:val="auto"/>
                <w:sz w:val="24"/>
                <w:szCs w:val="30"/>
                <w:vertAlign w:val="baseline"/>
                <w:lang w:val="en-US" w:eastAsia="zh-CN"/>
              </w:rPr>
            </w:pPr>
            <w:r>
              <w:rPr>
                <w:rFonts w:hint="eastAsia" w:ascii="仿宋_GB2312" w:eastAsia="仿宋_GB2312"/>
                <w:color w:val="auto"/>
                <w:sz w:val="24"/>
                <w:szCs w:val="30"/>
                <w:vertAlign w:val="baseline"/>
                <w:lang w:val="en-US" w:eastAsia="zh-CN"/>
              </w:rPr>
              <w:t>东台祠堂诸嵊古道（家宴）驿站房屋</w:t>
            </w:r>
          </w:p>
        </w:tc>
        <w:tc>
          <w:tcPr>
            <w:tcW w:w="1224" w:type="dxa"/>
            <w:noWrap w:val="0"/>
            <w:vAlign w:val="top"/>
          </w:tcPr>
          <w:p>
            <w:pPr>
              <w:pBdr>
                <w:top w:val="none" w:color="auto" w:sz="0" w:space="0"/>
                <w:left w:val="none" w:color="auto" w:sz="0" w:space="0"/>
                <w:bottom w:val="none" w:color="auto" w:sz="0" w:space="0"/>
                <w:right w:val="none" w:color="auto" w:sz="0" w:space="0"/>
                <w:between w:val="none" w:color="auto" w:sz="0" w:space="0"/>
              </w:pBdr>
              <w:shd w:val="clear" w:color="auto" w:fill="auto"/>
              <w:spacing w:line="500" w:lineRule="exact"/>
              <w:ind w:right="0" w:rightChars="0" w:firstLine="240" w:firstLineChars="100"/>
              <w:jc w:val="both"/>
              <w:rPr>
                <w:rFonts w:hint="default" w:ascii="仿宋_GB2312" w:eastAsia="仿宋_GB2312"/>
                <w:color w:val="auto"/>
                <w:sz w:val="24"/>
                <w:szCs w:val="30"/>
                <w:vertAlign w:val="baseline"/>
                <w:lang w:val="en-US" w:eastAsia="zh-CN"/>
              </w:rPr>
            </w:pPr>
            <w:r>
              <w:rPr>
                <w:rFonts w:hint="eastAsia" w:ascii="仿宋_GB2312" w:eastAsia="仿宋_GB2312"/>
                <w:color w:val="auto"/>
                <w:sz w:val="24"/>
                <w:szCs w:val="30"/>
                <w:vertAlign w:val="baseline"/>
                <w:lang w:val="en-US" w:eastAsia="zh-CN"/>
              </w:rPr>
              <w:t>505.47</w:t>
            </w:r>
          </w:p>
        </w:tc>
        <w:tc>
          <w:tcPr>
            <w:tcW w:w="1212" w:type="dxa"/>
            <w:noWrap w:val="0"/>
            <w:vAlign w:val="top"/>
          </w:tcPr>
          <w:p>
            <w:pPr>
              <w:pBdr>
                <w:top w:val="none" w:color="auto" w:sz="0" w:space="0"/>
                <w:left w:val="none" w:color="auto" w:sz="0" w:space="0"/>
                <w:bottom w:val="none" w:color="auto" w:sz="0" w:space="0"/>
                <w:right w:val="none" w:color="auto" w:sz="0" w:space="0"/>
                <w:between w:val="none" w:color="auto" w:sz="0" w:space="0"/>
              </w:pBdr>
              <w:shd w:val="clear" w:color="auto" w:fill="auto"/>
              <w:spacing w:line="500" w:lineRule="exact"/>
              <w:ind w:left="0" w:leftChars="0" w:right="0" w:rightChars="0" w:firstLine="0" w:firstLineChars="0"/>
              <w:jc w:val="center"/>
              <w:rPr>
                <w:rFonts w:hint="default"/>
                <w:color w:val="auto"/>
                <w:lang w:val="en-US" w:eastAsia="zh-CN"/>
              </w:rPr>
            </w:pPr>
            <w:r>
              <w:rPr>
                <w:rFonts w:hint="eastAsia"/>
                <w:color w:val="auto"/>
                <w:lang w:val="en-US" w:eastAsia="zh-CN"/>
              </w:rPr>
              <w:t>5</w:t>
            </w:r>
          </w:p>
        </w:tc>
        <w:tc>
          <w:tcPr>
            <w:tcW w:w="1392" w:type="dxa"/>
            <w:noWrap w:val="0"/>
            <w:vAlign w:val="top"/>
          </w:tcPr>
          <w:p>
            <w:pPr>
              <w:pBdr>
                <w:top w:val="none" w:color="auto" w:sz="0" w:space="0"/>
                <w:left w:val="none" w:color="auto" w:sz="0" w:space="0"/>
                <w:bottom w:val="none" w:color="auto" w:sz="0" w:space="0"/>
                <w:right w:val="none" w:color="auto" w:sz="0" w:space="0"/>
                <w:between w:val="none" w:color="auto" w:sz="0" w:space="0"/>
              </w:pBdr>
              <w:shd w:val="clear" w:color="auto" w:fill="auto"/>
              <w:spacing w:line="500" w:lineRule="exact"/>
              <w:ind w:left="0" w:leftChars="0" w:right="0" w:rightChars="0" w:firstLine="0" w:firstLineChars="0"/>
              <w:jc w:val="center"/>
              <w:rPr>
                <w:rFonts w:hint="default"/>
                <w:color w:val="auto"/>
                <w:lang w:val="en-US" w:eastAsia="zh-CN"/>
              </w:rPr>
            </w:pPr>
            <w:r>
              <w:rPr>
                <w:rFonts w:hint="eastAsia"/>
                <w:color w:val="auto"/>
                <w:lang w:val="en-US" w:eastAsia="zh-CN"/>
              </w:rPr>
              <w:t>62800</w:t>
            </w:r>
          </w:p>
        </w:tc>
        <w:tc>
          <w:tcPr>
            <w:tcW w:w="1512" w:type="dxa"/>
            <w:noWrap w:val="0"/>
            <w:vAlign w:val="top"/>
          </w:tcPr>
          <w:p>
            <w:pPr>
              <w:pBdr>
                <w:top w:val="none" w:color="auto" w:sz="0" w:space="0"/>
                <w:left w:val="none" w:color="auto" w:sz="0" w:space="0"/>
                <w:bottom w:val="none" w:color="auto" w:sz="0" w:space="0"/>
                <w:right w:val="none" w:color="auto" w:sz="0" w:space="0"/>
                <w:between w:val="none" w:color="auto" w:sz="0" w:space="0"/>
              </w:pBdr>
              <w:shd w:val="clear" w:color="auto" w:fill="auto"/>
              <w:spacing w:line="500" w:lineRule="exact"/>
              <w:ind w:left="0" w:leftChars="0" w:right="0" w:rightChars="0" w:firstLine="0" w:firstLineChars="0"/>
              <w:jc w:val="center"/>
              <w:rPr>
                <w:rFonts w:hint="default"/>
                <w:color w:val="auto"/>
                <w:lang w:val="en-US" w:eastAsia="zh-CN"/>
              </w:rPr>
            </w:pPr>
            <w:r>
              <w:rPr>
                <w:rFonts w:hint="eastAsia"/>
                <w:color w:val="auto"/>
                <w:lang w:val="en-US" w:eastAsia="zh-CN"/>
              </w:rPr>
              <w:t>5000</w:t>
            </w:r>
          </w:p>
        </w:tc>
      </w:tr>
    </w:tbl>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80" w:hanging="480" w:hangingChars="200"/>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80" w:hanging="480" w:hangingChars="200"/>
        <w:textAlignment w:val="auto"/>
        <w:rPr>
          <w:rFonts w:hint="eastAsia" w:ascii="仿宋_GB2312" w:hAnsi="仿宋_GB2312" w:eastAsia="仿宋_GB2312" w:cs="仿宋_GB2312"/>
          <w:color w:val="auto"/>
          <w:sz w:val="24"/>
          <w:szCs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80" w:hanging="480" w:hangingChars="200"/>
        <w:textAlignment w:val="auto"/>
        <w:rPr>
          <w:rFonts w:hint="eastAsia" w:ascii="仿宋_GB2312" w:hAnsi="仿宋_GB2312" w:eastAsia="仿宋_GB2312" w:cs="仿宋_GB2312"/>
          <w:color w:val="auto"/>
          <w:sz w:val="24"/>
          <w:szCs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textAlignment w:val="auto"/>
        <w:rPr>
          <w:rFonts w:hint="eastAsia" w:ascii="仿宋" w:hAnsi="仿宋" w:eastAsia="仿宋" w:cs="仿宋"/>
          <w:i w:val="0"/>
          <w:iCs w:val="0"/>
          <w:caps w:val="0"/>
          <w:color w:val="333333"/>
          <w:spacing w:val="0"/>
          <w:sz w:val="24"/>
          <w:szCs w:val="24"/>
          <w:shd w:val="clear" w:fill="FFFFFF"/>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textAlignment w:val="auto"/>
        <w:rPr>
          <w:rFonts w:hint="eastAsia" w:ascii="仿宋" w:hAnsi="仿宋" w:eastAsia="仿宋" w:cs="仿宋"/>
          <w:i w:val="0"/>
          <w:iCs w:val="0"/>
          <w:caps w:val="0"/>
          <w:color w:val="333333"/>
          <w:spacing w:val="0"/>
          <w:sz w:val="24"/>
          <w:szCs w:val="24"/>
          <w:shd w:val="clear" w:fill="FFFFFF"/>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textAlignment w:val="auto"/>
        <w:rPr>
          <w:rFonts w:hint="default" w:ascii="仿宋_GB2312" w:hAnsi="仿宋_GB2312" w:eastAsia="仿宋_GB2312" w:cs="仿宋_GB2312"/>
          <w:color w:val="auto"/>
          <w:kern w:val="2"/>
          <w:sz w:val="24"/>
          <w:szCs w:val="24"/>
          <w:highlight w:val="none"/>
          <w:lang w:val="en-US" w:eastAsia="zh-CN" w:bidi="ar-SA"/>
        </w:rPr>
      </w:pPr>
      <w:r>
        <w:rPr>
          <w:rFonts w:hint="eastAsia" w:ascii="仿宋" w:hAnsi="仿宋" w:eastAsia="仿宋" w:cs="仿宋"/>
          <w:i w:val="0"/>
          <w:iCs w:val="0"/>
          <w:caps w:val="0"/>
          <w:color w:val="333333"/>
          <w:spacing w:val="0"/>
          <w:sz w:val="24"/>
          <w:szCs w:val="24"/>
          <w:shd w:val="clear" w:fill="FFFFFF"/>
          <w:lang w:val="en-US" w:eastAsia="zh-CN"/>
        </w:rPr>
        <w:t>了解具体情况或须实地踏勘，可与发包人联系。</w:t>
      </w:r>
      <w:r>
        <w:rPr>
          <w:rFonts w:hint="eastAsia" w:ascii="仿宋_GB2312" w:hAnsi="仿宋_GB2312" w:eastAsia="仿宋_GB2312" w:cs="仿宋_GB2312"/>
          <w:color w:val="auto"/>
          <w:kern w:val="2"/>
          <w:sz w:val="24"/>
          <w:szCs w:val="24"/>
          <w:highlight w:val="none"/>
          <w:lang w:val="en-US" w:eastAsia="zh-CN" w:bidi="ar-SA"/>
        </w:rPr>
        <w:t>联系人</w:t>
      </w:r>
      <w:r>
        <w:rPr>
          <w:rFonts w:hint="eastAsia" w:ascii="仿宋" w:hAnsi="仿宋" w:eastAsia="仿宋" w:cs="仿宋"/>
          <w:i w:val="0"/>
          <w:iCs w:val="0"/>
          <w:caps w:val="0"/>
          <w:color w:val="333333"/>
          <w:spacing w:val="0"/>
          <w:sz w:val="24"/>
          <w:szCs w:val="24"/>
          <w:shd w:val="clear" w:fill="FFFFFF"/>
          <w:lang w:val="en-US" w:eastAsia="zh-CN"/>
        </w:rPr>
        <w:t>：陈燕良，</w:t>
      </w:r>
      <w:r>
        <w:rPr>
          <w:rFonts w:hint="eastAsia" w:ascii="仿宋_GB2312" w:hAnsi="仿宋_GB2312" w:eastAsia="仿宋_GB2312" w:cs="仿宋_GB2312"/>
          <w:color w:val="auto"/>
          <w:kern w:val="2"/>
          <w:sz w:val="24"/>
          <w:szCs w:val="24"/>
          <w:highlight w:val="none"/>
          <w:lang w:val="en-US" w:eastAsia="zh-CN" w:bidi="ar-SA"/>
        </w:rPr>
        <w:t>15068587266</w:t>
      </w:r>
    </w:p>
    <w:p>
      <w:pPr>
        <w:keepNext w:val="0"/>
        <w:keepLines w:val="0"/>
        <w:pageBreakBefore w:val="0"/>
        <w:widowControl/>
        <w:numPr>
          <w:ilvl w:val="0"/>
          <w:numId w:val="2"/>
        </w:numPr>
        <w:kinsoku/>
        <w:wordWrap/>
        <w:overflowPunct/>
        <w:topLinePunct w:val="0"/>
        <w:autoSpaceDE/>
        <w:autoSpaceDN/>
        <w:bidi w:val="0"/>
        <w:adjustRightInd/>
        <w:snapToGrid/>
        <w:spacing w:line="560" w:lineRule="exact"/>
        <w:ind w:left="800" w:leftChars="0" w:firstLine="0" w:firstLineChars="0"/>
        <w:textAlignment w:val="auto"/>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b/>
          <w:color w:val="auto"/>
          <w:sz w:val="24"/>
          <w:szCs w:val="24"/>
          <w:highlight w:val="none"/>
          <w:lang w:eastAsia="zh-CN"/>
        </w:rPr>
        <w:t>信息发布</w:t>
      </w:r>
    </w:p>
    <w:p>
      <w:pPr>
        <w:keepNext w:val="0"/>
        <w:keepLines w:val="0"/>
        <w:pageBreakBefore w:val="0"/>
        <w:widowControl/>
        <w:numPr>
          <w:ilvl w:val="0"/>
          <w:numId w:val="0"/>
        </w:numPr>
        <w:kinsoku/>
        <w:wordWrap/>
        <w:overflowPunct/>
        <w:topLinePunct w:val="0"/>
        <w:autoSpaceDE/>
        <w:autoSpaceDN/>
        <w:bidi w:val="0"/>
        <w:adjustRightInd/>
        <w:snapToGrid/>
        <w:spacing w:line="560" w:lineRule="exact"/>
        <w:ind w:left="800" w:leftChars="0"/>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lang w:eastAsia="zh-CN"/>
        </w:rPr>
        <w:t>202</w:t>
      </w:r>
      <w:r>
        <w:rPr>
          <w:rFonts w:hint="eastAsia" w:ascii="仿宋_GB2312" w:hAnsi="仿宋_GB2312" w:eastAsia="仿宋_GB2312" w:cs="仿宋_GB2312"/>
          <w:color w:val="auto"/>
          <w:sz w:val="24"/>
          <w:szCs w:val="24"/>
          <w:highlight w:val="none"/>
          <w:lang w:val="en-US" w:eastAsia="zh-CN"/>
        </w:rPr>
        <w:t>6</w:t>
      </w:r>
      <w:r>
        <w:rPr>
          <w:rFonts w:hint="eastAsia" w:ascii="仿宋_GB2312" w:hAnsi="仿宋_GB2312" w:eastAsia="仿宋_GB2312" w:cs="仿宋_GB2312"/>
          <w:color w:val="auto"/>
          <w:sz w:val="24"/>
          <w:szCs w:val="24"/>
          <w:highlight w:val="none"/>
        </w:rPr>
        <w:t>年</w:t>
      </w:r>
      <w:r>
        <w:rPr>
          <w:rFonts w:hint="eastAsia" w:ascii="仿宋_GB2312" w:hAnsi="仿宋_GB2312" w:eastAsia="仿宋_GB2312" w:cs="仿宋_GB2312"/>
          <w:color w:val="auto"/>
          <w:sz w:val="24"/>
          <w:szCs w:val="24"/>
          <w:highlight w:val="none"/>
          <w:lang w:val="en-US" w:eastAsia="zh-CN"/>
        </w:rPr>
        <w:t>6月22日</w:t>
      </w:r>
      <w:r>
        <w:rPr>
          <w:rFonts w:hint="eastAsia" w:ascii="仿宋_GB2312" w:hAnsi="仿宋_GB2312" w:eastAsia="仿宋_GB2312" w:cs="仿宋_GB2312"/>
          <w:color w:val="auto"/>
          <w:sz w:val="24"/>
          <w:szCs w:val="24"/>
          <w:highlight w:val="none"/>
        </w:rPr>
        <w:t>—</w:t>
      </w:r>
      <w:r>
        <w:rPr>
          <w:rFonts w:hint="eastAsia" w:ascii="仿宋_GB2312" w:hAnsi="仿宋_GB2312" w:eastAsia="仿宋_GB2312" w:cs="仿宋_GB2312"/>
          <w:color w:val="auto"/>
          <w:sz w:val="24"/>
          <w:szCs w:val="24"/>
          <w:highlight w:val="none"/>
          <w:lang w:eastAsia="zh-CN"/>
        </w:rPr>
        <w:t>202</w:t>
      </w:r>
      <w:r>
        <w:rPr>
          <w:rFonts w:hint="eastAsia" w:ascii="仿宋_GB2312" w:hAnsi="仿宋_GB2312" w:eastAsia="仿宋_GB2312" w:cs="仿宋_GB2312"/>
          <w:color w:val="auto"/>
          <w:sz w:val="24"/>
          <w:szCs w:val="24"/>
          <w:highlight w:val="none"/>
          <w:lang w:val="en-US" w:eastAsia="zh-CN"/>
        </w:rPr>
        <w:t>6</w:t>
      </w:r>
      <w:r>
        <w:rPr>
          <w:rFonts w:hint="eastAsia" w:ascii="仿宋_GB2312" w:hAnsi="仿宋_GB2312" w:eastAsia="仿宋_GB2312" w:cs="仿宋_GB2312"/>
          <w:color w:val="auto"/>
          <w:sz w:val="24"/>
          <w:szCs w:val="24"/>
          <w:highlight w:val="none"/>
        </w:rPr>
        <w:t>年</w:t>
      </w:r>
      <w:r>
        <w:rPr>
          <w:rFonts w:hint="eastAsia" w:ascii="仿宋_GB2312" w:hAnsi="仿宋_GB2312" w:eastAsia="仿宋_GB2312" w:cs="仿宋_GB2312"/>
          <w:color w:val="auto"/>
          <w:sz w:val="24"/>
          <w:szCs w:val="24"/>
          <w:highlight w:val="none"/>
          <w:lang w:val="en-US" w:eastAsia="zh-CN"/>
        </w:rPr>
        <w:t>6月29</w:t>
      </w:r>
      <w:r>
        <w:rPr>
          <w:rFonts w:hint="eastAsia" w:ascii="仿宋_GB2312" w:hAnsi="仿宋_GB2312" w:eastAsia="仿宋_GB2312" w:cs="仿宋_GB2312"/>
          <w:color w:val="auto"/>
          <w:sz w:val="24"/>
          <w:szCs w:val="24"/>
          <w:highlight w:val="none"/>
        </w:rPr>
        <w:t>日</w:t>
      </w:r>
    </w:p>
    <w:p>
      <w:pPr>
        <w:keepNext w:val="0"/>
        <w:keepLines w:val="0"/>
        <w:pageBreakBefore w:val="0"/>
        <w:widowControl/>
        <w:numPr>
          <w:ilvl w:val="0"/>
          <w:numId w:val="2"/>
        </w:numPr>
        <w:kinsoku/>
        <w:wordWrap/>
        <w:overflowPunct/>
        <w:topLinePunct w:val="0"/>
        <w:autoSpaceDE/>
        <w:autoSpaceDN/>
        <w:bidi w:val="0"/>
        <w:adjustRightInd/>
        <w:snapToGrid/>
        <w:spacing w:line="560" w:lineRule="exact"/>
        <w:ind w:left="800" w:leftChars="0" w:firstLine="0" w:firstLineChars="0"/>
        <w:textAlignment w:val="auto"/>
        <w:rPr>
          <w:rFonts w:hint="eastAsia" w:ascii="仿宋_GB2312" w:hAnsi="仿宋_GB2312" w:eastAsia="仿宋_GB2312" w:cs="仿宋_GB2312"/>
          <w:b/>
          <w:color w:val="auto"/>
          <w:sz w:val="24"/>
          <w:szCs w:val="24"/>
          <w:highlight w:val="none"/>
          <w:lang w:eastAsia="zh-CN"/>
        </w:rPr>
      </w:pPr>
      <w:r>
        <w:rPr>
          <w:rFonts w:hint="eastAsia" w:ascii="仿宋_GB2312" w:hAnsi="仿宋_GB2312" w:eastAsia="仿宋_GB2312" w:cs="仿宋_GB2312"/>
          <w:b/>
          <w:color w:val="auto"/>
          <w:sz w:val="24"/>
          <w:szCs w:val="24"/>
          <w:highlight w:val="none"/>
          <w:lang w:eastAsia="zh-CN"/>
        </w:rPr>
        <w:t>报名对象的基本条件</w:t>
      </w:r>
    </w:p>
    <w:p>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480" w:firstLineChars="200"/>
        <w:jc w:val="left"/>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中华人民共和国境内外的自然人、法人和其他组织，除法律、法规另有规定外，均可申请参加。</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60" w:lineRule="atLeast"/>
        <w:ind w:right="0" w:firstLine="723" w:firstLineChars="300"/>
        <w:jc w:val="left"/>
        <w:rPr>
          <w:rFonts w:hint="eastAsia" w:ascii="仿宋_GB2312" w:hAnsi="仿宋_GB2312" w:eastAsia="仿宋_GB2312" w:cs="仿宋_GB2312"/>
          <w:b/>
          <w:color w:val="auto"/>
          <w:kern w:val="2"/>
          <w:sz w:val="24"/>
          <w:szCs w:val="24"/>
          <w:highlight w:val="none"/>
          <w:lang w:val="en-US" w:eastAsia="zh-CN" w:bidi="ar-SA"/>
        </w:rPr>
      </w:pPr>
      <w:r>
        <w:rPr>
          <w:rFonts w:hint="eastAsia" w:ascii="仿宋_GB2312" w:hAnsi="仿宋_GB2312" w:eastAsia="仿宋_GB2312" w:cs="仿宋_GB2312"/>
          <w:b/>
          <w:color w:val="auto"/>
          <w:kern w:val="2"/>
          <w:sz w:val="24"/>
          <w:szCs w:val="24"/>
          <w:highlight w:val="none"/>
          <w:lang w:val="en-US" w:eastAsia="zh-CN" w:bidi="ar-SA"/>
        </w:rPr>
        <w:t>四、报名时间地点：</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60" w:lineRule="atLeast"/>
        <w:ind w:left="0" w:right="0" w:firstLine="640"/>
        <w:jc w:val="left"/>
        <w:rPr>
          <w:rFonts w:hint="default" w:ascii="仿宋" w:hAnsi="仿宋" w:eastAsia="仿宋" w:cs="仿宋"/>
          <w:i w:val="0"/>
          <w:iCs w:val="0"/>
          <w:caps w:val="0"/>
          <w:color w:val="333333"/>
          <w:spacing w:val="0"/>
          <w:sz w:val="24"/>
          <w:szCs w:val="24"/>
          <w:shd w:val="clear" w:fill="FFFFFF"/>
          <w:lang w:val="en-US" w:eastAsia="zh-CN"/>
        </w:rPr>
      </w:pPr>
      <w:r>
        <w:rPr>
          <w:rFonts w:hint="eastAsia" w:ascii="仿宋" w:hAnsi="仿宋" w:eastAsia="仿宋" w:cs="仿宋"/>
          <w:i w:val="0"/>
          <w:iCs w:val="0"/>
          <w:caps w:val="0"/>
          <w:color w:val="333333"/>
          <w:spacing w:val="0"/>
          <w:sz w:val="24"/>
          <w:szCs w:val="24"/>
          <w:shd w:val="clear" w:fill="FFFFFF"/>
        </w:rPr>
        <w:t>1.报名时间：202</w:t>
      </w:r>
      <w:r>
        <w:rPr>
          <w:rFonts w:hint="eastAsia" w:ascii="仿宋" w:hAnsi="仿宋" w:eastAsia="仿宋" w:cs="仿宋"/>
          <w:i w:val="0"/>
          <w:iCs w:val="0"/>
          <w:caps w:val="0"/>
          <w:color w:val="333333"/>
          <w:spacing w:val="0"/>
          <w:sz w:val="24"/>
          <w:szCs w:val="24"/>
          <w:shd w:val="clear" w:fill="FFFFFF"/>
          <w:lang w:val="en-US" w:eastAsia="zh-CN"/>
        </w:rPr>
        <w:t>6</w:t>
      </w:r>
      <w:r>
        <w:rPr>
          <w:rFonts w:hint="eastAsia" w:ascii="仿宋" w:hAnsi="仿宋" w:eastAsia="仿宋" w:cs="仿宋"/>
          <w:i w:val="0"/>
          <w:iCs w:val="0"/>
          <w:caps w:val="0"/>
          <w:color w:val="333333"/>
          <w:spacing w:val="0"/>
          <w:sz w:val="24"/>
          <w:szCs w:val="24"/>
          <w:shd w:val="clear" w:fill="FFFFFF"/>
        </w:rPr>
        <w:t>年</w:t>
      </w:r>
      <w:r>
        <w:rPr>
          <w:rFonts w:hint="eastAsia" w:ascii="仿宋" w:hAnsi="仿宋" w:eastAsia="仿宋" w:cs="仿宋"/>
          <w:i w:val="0"/>
          <w:iCs w:val="0"/>
          <w:caps w:val="0"/>
          <w:color w:val="333333"/>
          <w:spacing w:val="0"/>
          <w:sz w:val="24"/>
          <w:szCs w:val="24"/>
          <w:shd w:val="clear" w:fill="FFFFFF"/>
          <w:lang w:val="en-US" w:eastAsia="zh-CN"/>
        </w:rPr>
        <w:t>6月30 日</w:t>
      </w:r>
      <w:r>
        <w:rPr>
          <w:rFonts w:hint="eastAsia" w:ascii="仿宋" w:hAnsi="仿宋" w:eastAsia="仿宋" w:cs="仿宋"/>
          <w:i w:val="0"/>
          <w:iCs w:val="0"/>
          <w:caps w:val="0"/>
          <w:color w:val="333333"/>
          <w:spacing w:val="0"/>
          <w:sz w:val="24"/>
          <w:szCs w:val="24"/>
          <w:shd w:val="clear" w:fill="FFFFFF"/>
          <w:lang w:eastAsia="zh-CN"/>
        </w:rPr>
        <w:t>上午</w:t>
      </w:r>
      <w:r>
        <w:rPr>
          <w:rFonts w:hint="eastAsia" w:ascii="仿宋" w:hAnsi="仿宋" w:eastAsia="仿宋" w:cs="仿宋"/>
          <w:i w:val="0"/>
          <w:iCs w:val="0"/>
          <w:caps w:val="0"/>
          <w:color w:val="333333"/>
          <w:spacing w:val="0"/>
          <w:sz w:val="24"/>
          <w:szCs w:val="24"/>
          <w:shd w:val="clear" w:fill="FFFFFF"/>
          <w:lang w:val="en-US" w:eastAsia="zh-CN"/>
        </w:rPr>
        <w:t>11:00前</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60" w:lineRule="atLeast"/>
        <w:ind w:left="0" w:right="0" w:firstLine="640"/>
        <w:jc w:val="left"/>
        <w:rPr>
          <w:rFonts w:hint="eastAsia" w:ascii="仿宋" w:hAnsi="仿宋" w:eastAsia="仿宋" w:cs="仿宋"/>
          <w:i w:val="0"/>
          <w:iCs w:val="0"/>
          <w:caps w:val="0"/>
          <w:color w:val="333333"/>
          <w:spacing w:val="0"/>
          <w:sz w:val="24"/>
          <w:szCs w:val="24"/>
          <w:shd w:val="clear" w:fill="FFFFFF"/>
          <w:lang w:eastAsia="zh-CN"/>
        </w:rPr>
      </w:pPr>
      <w:r>
        <w:rPr>
          <w:rFonts w:hint="eastAsia" w:ascii="仿宋" w:hAnsi="仿宋" w:eastAsia="仿宋" w:cs="仿宋"/>
          <w:i w:val="0"/>
          <w:iCs w:val="0"/>
          <w:caps w:val="0"/>
          <w:color w:val="333333"/>
          <w:spacing w:val="0"/>
          <w:sz w:val="24"/>
          <w:szCs w:val="24"/>
          <w:shd w:val="clear" w:fill="FFFFFF"/>
        </w:rPr>
        <w:t>2.报名地点：</w:t>
      </w:r>
      <w:r>
        <w:rPr>
          <w:rFonts w:hint="eastAsia" w:ascii="仿宋" w:hAnsi="仿宋" w:eastAsia="仿宋" w:cs="仿宋"/>
          <w:i w:val="0"/>
          <w:iCs w:val="0"/>
          <w:caps w:val="0"/>
          <w:color w:val="333333"/>
          <w:spacing w:val="0"/>
          <w:sz w:val="24"/>
          <w:szCs w:val="24"/>
          <w:shd w:val="clear" w:fill="FFFFFF"/>
          <w:lang w:eastAsia="zh-CN"/>
        </w:rPr>
        <w:t>东白湖镇便民服务中心综合受理窗口</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60" w:lineRule="atLeast"/>
        <w:ind w:left="0" w:right="0" w:firstLine="640"/>
        <w:jc w:val="left"/>
        <w:rPr>
          <w:rFonts w:hint="eastAsia" w:ascii="仿宋" w:hAnsi="仿宋" w:eastAsia="仿宋" w:cs="仿宋"/>
          <w:b/>
          <w:bCs/>
          <w:i w:val="0"/>
          <w:iCs w:val="0"/>
          <w:caps w:val="0"/>
          <w:color w:val="FF0000"/>
          <w:spacing w:val="0"/>
          <w:sz w:val="24"/>
          <w:szCs w:val="24"/>
          <w:shd w:val="clear" w:fill="FFFFFF"/>
          <w:lang w:eastAsia="zh-CN"/>
        </w:rPr>
      </w:pPr>
      <w:r>
        <w:rPr>
          <w:rFonts w:hint="eastAsia" w:ascii="仿宋" w:hAnsi="仿宋" w:eastAsia="仿宋" w:cs="仿宋"/>
          <w:i w:val="0"/>
          <w:iCs w:val="0"/>
          <w:caps w:val="0"/>
          <w:color w:val="333333"/>
          <w:spacing w:val="0"/>
          <w:sz w:val="24"/>
          <w:szCs w:val="24"/>
          <w:shd w:val="clear" w:fill="FFFFFF"/>
        </w:rPr>
        <w:t>报名时，企业须提供企业营业执照副本原件及复印件、法定代表人身份证原件及复印件；个人须提供本人身份证等有效证件及复印件；委托他人报名的，须提供授权委托书及其委托代理人身份证原件及复印件。同时，竞价人须以银行转账方式缴纳竞价保证金</w:t>
      </w:r>
      <w:r>
        <w:rPr>
          <w:rFonts w:hint="eastAsia" w:ascii="仿宋" w:hAnsi="仿宋" w:eastAsia="仿宋" w:cs="仿宋"/>
          <w:b/>
          <w:bCs/>
          <w:i w:val="0"/>
          <w:iCs w:val="0"/>
          <w:caps w:val="0"/>
          <w:color w:val="FF0000"/>
          <w:spacing w:val="0"/>
          <w:sz w:val="24"/>
          <w:szCs w:val="24"/>
          <w:shd w:val="clear" w:fill="FFFFFF"/>
          <w:lang w:eastAsia="zh-CN"/>
        </w:rPr>
        <w:t>伍仟元</w:t>
      </w:r>
      <w:r>
        <w:rPr>
          <w:rFonts w:hint="default" w:ascii="仿宋" w:hAnsi="仿宋" w:eastAsia="仿宋" w:cs="仿宋"/>
          <w:b/>
          <w:bCs/>
          <w:i w:val="0"/>
          <w:iCs w:val="0"/>
          <w:caps w:val="0"/>
          <w:color w:val="FF0000"/>
          <w:spacing w:val="0"/>
          <w:sz w:val="24"/>
          <w:szCs w:val="24"/>
          <w:shd w:val="clear" w:fill="FFFFFF"/>
        </w:rPr>
        <w:t>整</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60" w:lineRule="atLeast"/>
        <w:ind w:left="0" w:right="0" w:firstLine="640"/>
        <w:jc w:val="left"/>
        <w:rPr>
          <w:rFonts w:hint="eastAsia" w:ascii="仿宋" w:hAnsi="仿宋" w:eastAsia="仿宋" w:cs="仿宋"/>
          <w:i w:val="0"/>
          <w:iCs w:val="0"/>
          <w:caps w:val="0"/>
          <w:color w:val="333333"/>
          <w:spacing w:val="0"/>
          <w:kern w:val="2"/>
          <w:sz w:val="24"/>
          <w:szCs w:val="24"/>
          <w:shd w:val="clear" w:fill="FFFFFF"/>
          <w:lang w:val="en-US" w:eastAsia="zh-CN" w:bidi="ar-SA"/>
        </w:rPr>
      </w:pPr>
      <w:r>
        <w:rPr>
          <w:rFonts w:hint="eastAsia" w:ascii="仿宋" w:hAnsi="仿宋" w:eastAsia="仿宋" w:cs="仿宋"/>
          <w:i w:val="0"/>
          <w:iCs w:val="0"/>
          <w:caps w:val="0"/>
          <w:color w:val="333333"/>
          <w:spacing w:val="0"/>
          <w:kern w:val="2"/>
          <w:sz w:val="24"/>
          <w:szCs w:val="24"/>
          <w:shd w:val="clear" w:fill="FFFFFF"/>
          <w:lang w:val="en-US" w:eastAsia="zh-CN" w:bidi="ar-SA"/>
        </w:rPr>
        <w:t>开户名：诸暨市东白湖镇娄东村集体经济组织</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60" w:lineRule="atLeast"/>
        <w:ind w:left="0" w:right="0" w:firstLine="640"/>
        <w:jc w:val="left"/>
        <w:rPr>
          <w:rFonts w:hint="eastAsia" w:ascii="仿宋" w:hAnsi="仿宋" w:eastAsia="仿宋" w:cs="仿宋"/>
          <w:i w:val="0"/>
          <w:iCs w:val="0"/>
          <w:caps w:val="0"/>
          <w:color w:val="333333"/>
          <w:spacing w:val="0"/>
          <w:kern w:val="2"/>
          <w:sz w:val="24"/>
          <w:szCs w:val="24"/>
          <w:shd w:val="clear" w:fill="FFFFFF"/>
          <w:lang w:val="en-US" w:eastAsia="zh-CN" w:bidi="ar-SA"/>
        </w:rPr>
      </w:pPr>
      <w:r>
        <w:rPr>
          <w:rFonts w:hint="eastAsia" w:ascii="仿宋" w:hAnsi="仿宋" w:eastAsia="仿宋" w:cs="仿宋"/>
          <w:i w:val="0"/>
          <w:iCs w:val="0"/>
          <w:caps w:val="0"/>
          <w:color w:val="333333"/>
          <w:spacing w:val="0"/>
          <w:kern w:val="2"/>
          <w:sz w:val="24"/>
          <w:szCs w:val="24"/>
          <w:shd w:val="clear" w:fill="FFFFFF"/>
          <w:lang w:val="en-US" w:eastAsia="zh-CN" w:bidi="ar-SA"/>
        </w:rPr>
        <w:t>开户行：浙江诸暨农村商业银行股份有限公司东白湖支行</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60" w:lineRule="atLeast"/>
        <w:ind w:left="0" w:right="0" w:firstLine="640"/>
        <w:jc w:val="left"/>
        <w:rPr>
          <w:rFonts w:hint="default" w:ascii="仿宋" w:hAnsi="仿宋" w:eastAsia="仿宋" w:cs="仿宋"/>
          <w:i w:val="0"/>
          <w:iCs w:val="0"/>
          <w:caps w:val="0"/>
          <w:color w:val="000000" w:themeColor="text1"/>
          <w:spacing w:val="0"/>
          <w:kern w:val="2"/>
          <w:sz w:val="24"/>
          <w:szCs w:val="24"/>
          <w:shd w:val="clear" w:fill="FFFFFF"/>
          <w:lang w:val="en-US" w:eastAsia="zh-CN" w:bidi="ar-SA"/>
          <w14:textFill>
            <w14:solidFill>
              <w14:schemeClr w14:val="tx1"/>
            </w14:solidFill>
          </w14:textFill>
        </w:rPr>
      </w:pPr>
      <w:r>
        <w:rPr>
          <w:rFonts w:hint="eastAsia" w:ascii="仿宋" w:hAnsi="仿宋" w:eastAsia="仿宋" w:cs="仿宋"/>
          <w:i w:val="0"/>
          <w:iCs w:val="0"/>
          <w:caps w:val="0"/>
          <w:color w:val="333333"/>
          <w:spacing w:val="0"/>
          <w:kern w:val="2"/>
          <w:sz w:val="24"/>
          <w:szCs w:val="24"/>
          <w:shd w:val="clear" w:fill="FFFFFF"/>
          <w:lang w:val="en-US" w:eastAsia="zh-CN" w:bidi="ar-SA"/>
        </w:rPr>
        <w:t>账  号：201000032649874</w:t>
      </w:r>
      <w:bookmarkStart w:id="15" w:name="_GoBack"/>
      <w:bookmarkEnd w:id="15"/>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60" w:lineRule="atLeast"/>
        <w:ind w:left="0" w:right="0" w:firstLine="640"/>
        <w:jc w:val="left"/>
        <w:rPr>
          <w:rFonts w:hint="eastAsia" w:ascii="仿宋" w:hAnsi="仿宋" w:eastAsia="仿宋" w:cs="仿宋"/>
          <w:i w:val="0"/>
          <w:iCs w:val="0"/>
          <w:caps w:val="0"/>
          <w:color w:val="333333"/>
          <w:spacing w:val="0"/>
          <w:sz w:val="24"/>
          <w:szCs w:val="24"/>
          <w:shd w:val="clear" w:fill="FFFFFF"/>
        </w:rPr>
      </w:pPr>
      <w:r>
        <w:rPr>
          <w:rFonts w:hint="eastAsia" w:ascii="仿宋" w:hAnsi="仿宋" w:eastAsia="仿宋" w:cs="仿宋"/>
          <w:i w:val="0"/>
          <w:iCs w:val="0"/>
          <w:caps w:val="0"/>
          <w:color w:val="333333"/>
          <w:spacing w:val="0"/>
          <w:sz w:val="24"/>
          <w:szCs w:val="24"/>
          <w:shd w:val="clear" w:fill="FFFFFF"/>
        </w:rPr>
        <w:t>竞价保证金到账的截止时间为</w:t>
      </w:r>
      <w:r>
        <w:rPr>
          <w:rFonts w:hint="default" w:ascii="仿宋" w:hAnsi="仿宋" w:eastAsia="仿宋" w:cs="仿宋"/>
          <w:i w:val="0"/>
          <w:iCs w:val="0"/>
          <w:caps w:val="0"/>
          <w:color w:val="333333"/>
          <w:spacing w:val="0"/>
          <w:sz w:val="24"/>
          <w:szCs w:val="24"/>
          <w:shd w:val="clear" w:fill="FFFFFF"/>
        </w:rPr>
        <w:t>202</w:t>
      </w:r>
      <w:r>
        <w:rPr>
          <w:rFonts w:hint="eastAsia" w:ascii="仿宋" w:hAnsi="仿宋" w:eastAsia="仿宋" w:cs="仿宋"/>
          <w:i w:val="0"/>
          <w:iCs w:val="0"/>
          <w:caps w:val="0"/>
          <w:color w:val="333333"/>
          <w:spacing w:val="0"/>
          <w:sz w:val="24"/>
          <w:szCs w:val="24"/>
          <w:shd w:val="clear" w:fill="FFFFFF"/>
          <w:lang w:val="en-US" w:eastAsia="zh-CN"/>
        </w:rPr>
        <w:t>6</w:t>
      </w:r>
      <w:r>
        <w:rPr>
          <w:rFonts w:hint="default" w:ascii="仿宋" w:hAnsi="仿宋" w:eastAsia="仿宋" w:cs="仿宋"/>
          <w:i w:val="0"/>
          <w:iCs w:val="0"/>
          <w:caps w:val="0"/>
          <w:color w:val="333333"/>
          <w:spacing w:val="0"/>
          <w:sz w:val="24"/>
          <w:szCs w:val="24"/>
          <w:shd w:val="clear" w:fill="FFFFFF"/>
        </w:rPr>
        <w:t>年</w:t>
      </w:r>
      <w:r>
        <w:rPr>
          <w:rFonts w:hint="eastAsia" w:ascii="仿宋" w:hAnsi="仿宋" w:eastAsia="仿宋" w:cs="仿宋"/>
          <w:i w:val="0"/>
          <w:iCs w:val="0"/>
          <w:caps w:val="0"/>
          <w:color w:val="333333"/>
          <w:spacing w:val="0"/>
          <w:sz w:val="24"/>
          <w:szCs w:val="24"/>
          <w:shd w:val="clear" w:fill="FFFFFF"/>
          <w:lang w:val="en-US" w:eastAsia="zh-CN"/>
        </w:rPr>
        <w:t>6月30 日11:00</w:t>
      </w:r>
      <w:r>
        <w:rPr>
          <w:rFonts w:hint="default" w:ascii="仿宋" w:hAnsi="仿宋" w:eastAsia="仿宋" w:cs="仿宋"/>
          <w:i w:val="0"/>
          <w:iCs w:val="0"/>
          <w:caps w:val="0"/>
          <w:color w:val="333333"/>
          <w:spacing w:val="0"/>
          <w:sz w:val="24"/>
          <w:szCs w:val="24"/>
          <w:shd w:val="clear" w:fill="FFFFFF"/>
        </w:rPr>
        <w:t>时止。</w:t>
      </w:r>
    </w:p>
    <w:p>
      <w:pPr>
        <w:spacing w:line="460" w:lineRule="exact"/>
        <w:ind w:right="105" w:rightChars="50" w:firstLine="480" w:firstLineChars="200"/>
        <w:rPr>
          <w:rFonts w:hint="default" w:ascii="仿宋" w:hAnsi="仿宋" w:eastAsia="仿宋" w:cs="仿宋"/>
          <w:b/>
          <w:bCs/>
          <w:i w:val="0"/>
          <w:iCs w:val="0"/>
          <w:caps w:val="0"/>
          <w:color w:val="000000" w:themeColor="text1"/>
          <w:spacing w:val="0"/>
          <w:sz w:val="24"/>
          <w:szCs w:val="24"/>
          <w:shd w:val="clear" w:fill="FFFFFF"/>
          <w:lang w:val="en-US" w:eastAsia="zh-CN"/>
          <w14:textFill>
            <w14:solidFill>
              <w14:schemeClr w14:val="tx1"/>
            </w14:solidFill>
          </w14:textFill>
        </w:rPr>
      </w:pPr>
      <w:bookmarkStart w:id="8" w:name="OLE_LINK9"/>
      <w:r>
        <w:rPr>
          <w:rFonts w:hint="default" w:ascii="仿宋" w:hAnsi="仿宋" w:eastAsia="仿宋" w:cs="仿宋"/>
          <w:i w:val="0"/>
          <w:iCs w:val="0"/>
          <w:caps w:val="0"/>
          <w:color w:val="000000" w:themeColor="text1"/>
          <w:spacing w:val="0"/>
          <w:sz w:val="24"/>
          <w:szCs w:val="24"/>
          <w:shd w:val="clear" w:fill="FFFFFF"/>
          <w14:textFill>
            <w14:solidFill>
              <w14:schemeClr w14:val="tx1"/>
            </w14:solidFill>
          </w14:textFill>
        </w:rPr>
        <w:t>中标</w:t>
      </w:r>
      <w:r>
        <w:rPr>
          <w:rFonts w:hint="eastAsia" w:ascii="仿宋" w:hAnsi="仿宋" w:eastAsia="仿宋" w:cs="仿宋"/>
          <w:i w:val="0"/>
          <w:iCs w:val="0"/>
          <w:caps w:val="0"/>
          <w:color w:val="000000" w:themeColor="text1"/>
          <w:spacing w:val="0"/>
          <w:sz w:val="24"/>
          <w:szCs w:val="24"/>
          <w:shd w:val="clear" w:fill="FFFFFF"/>
          <w:lang w:eastAsia="zh-CN"/>
          <w14:textFill>
            <w14:solidFill>
              <w14:schemeClr w14:val="tx1"/>
            </w14:solidFill>
          </w14:textFill>
        </w:rPr>
        <w:t>人</w:t>
      </w:r>
      <w:r>
        <w:rPr>
          <w:rFonts w:hint="default" w:ascii="仿宋" w:hAnsi="仿宋" w:eastAsia="仿宋" w:cs="仿宋"/>
          <w:i w:val="0"/>
          <w:iCs w:val="0"/>
          <w:caps w:val="0"/>
          <w:color w:val="000000" w:themeColor="text1"/>
          <w:spacing w:val="0"/>
          <w:sz w:val="24"/>
          <w:szCs w:val="24"/>
          <w:shd w:val="clear" w:fill="FFFFFF"/>
          <w14:textFill>
            <w14:solidFill>
              <w14:schemeClr w14:val="tx1"/>
            </w14:solidFill>
          </w14:textFill>
        </w:rPr>
        <w:t>竞价保证金直接转为</w:t>
      </w:r>
      <w:r>
        <w:rPr>
          <w:rFonts w:hint="eastAsia" w:ascii="仿宋" w:hAnsi="仿宋" w:eastAsia="仿宋" w:cs="仿宋"/>
          <w:i w:val="0"/>
          <w:iCs w:val="0"/>
          <w:caps w:val="0"/>
          <w:color w:val="000000" w:themeColor="text1"/>
          <w:spacing w:val="0"/>
          <w:sz w:val="24"/>
          <w:szCs w:val="24"/>
          <w:shd w:val="clear" w:fill="FFFFFF"/>
          <w:lang w:eastAsia="zh-CN"/>
          <w14:textFill>
            <w14:solidFill>
              <w14:schemeClr w14:val="tx1"/>
            </w14:solidFill>
          </w14:textFill>
        </w:rPr>
        <w:t>承包款</w:t>
      </w:r>
      <w:r>
        <w:rPr>
          <w:rFonts w:hint="default" w:ascii="仿宋" w:hAnsi="仿宋" w:eastAsia="仿宋" w:cs="仿宋"/>
          <w:i w:val="0"/>
          <w:iCs w:val="0"/>
          <w:caps w:val="0"/>
          <w:color w:val="000000" w:themeColor="text1"/>
          <w:spacing w:val="0"/>
          <w:sz w:val="24"/>
          <w:szCs w:val="24"/>
          <w:shd w:val="clear" w:fill="FFFFFF"/>
          <w14:textFill>
            <w14:solidFill>
              <w14:schemeClr w14:val="tx1"/>
            </w14:solidFill>
          </w14:textFill>
        </w:rPr>
        <w:t>，</w:t>
      </w:r>
      <w:r>
        <w:rPr>
          <w:rFonts w:hint="eastAsia" w:ascii="仿宋" w:hAnsi="仿宋" w:eastAsia="仿宋" w:cs="仿宋"/>
          <w:i w:val="0"/>
          <w:iCs w:val="0"/>
          <w:caps w:val="0"/>
          <w:color w:val="000000" w:themeColor="text1"/>
          <w:spacing w:val="0"/>
          <w:sz w:val="24"/>
          <w:szCs w:val="24"/>
          <w:shd w:val="clear" w:fill="FFFFFF"/>
          <w:lang w:eastAsia="zh-CN"/>
          <w14:textFill>
            <w14:solidFill>
              <w14:schemeClr w14:val="tx1"/>
            </w14:solidFill>
          </w14:textFill>
        </w:rPr>
        <w:t>剩余</w:t>
      </w:r>
      <w:r>
        <w:rPr>
          <w:rFonts w:hint="eastAsia" w:ascii="仿宋" w:hAnsi="仿宋" w:eastAsia="仿宋" w:cs="仿宋"/>
          <w:i w:val="0"/>
          <w:iCs w:val="0"/>
          <w:caps w:val="0"/>
          <w:color w:val="000000" w:themeColor="text1"/>
          <w:spacing w:val="0"/>
          <w:sz w:val="24"/>
          <w:szCs w:val="24"/>
          <w:shd w:val="clear" w:fill="FFFFFF"/>
          <w:lang w:val="en-US" w:eastAsia="zh-CN"/>
          <w14:textFill>
            <w14:solidFill>
              <w14:schemeClr w14:val="tx1"/>
            </w14:solidFill>
          </w14:textFill>
        </w:rPr>
        <w:t>承包款</w:t>
      </w:r>
      <w:r>
        <w:rPr>
          <w:rFonts w:hint="default" w:ascii="仿宋" w:hAnsi="仿宋" w:eastAsia="仿宋" w:cs="仿宋"/>
          <w:i w:val="0"/>
          <w:iCs w:val="0"/>
          <w:caps w:val="0"/>
          <w:color w:val="000000" w:themeColor="text1"/>
          <w:spacing w:val="0"/>
          <w:sz w:val="24"/>
          <w:szCs w:val="24"/>
          <w:shd w:val="clear" w:fill="FFFFFF"/>
          <w14:textFill>
            <w14:solidFill>
              <w14:schemeClr w14:val="tx1"/>
            </w14:solidFill>
          </w14:textFill>
        </w:rPr>
        <w:t>在中标公示结束</w:t>
      </w:r>
      <w:r>
        <w:rPr>
          <w:rFonts w:hint="eastAsia" w:ascii="仿宋" w:hAnsi="仿宋" w:eastAsia="仿宋" w:cs="仿宋"/>
          <w:i w:val="0"/>
          <w:iCs w:val="0"/>
          <w:caps w:val="0"/>
          <w:color w:val="000000" w:themeColor="text1"/>
          <w:spacing w:val="0"/>
          <w:sz w:val="24"/>
          <w:szCs w:val="24"/>
          <w:shd w:val="clear" w:fill="FFFFFF"/>
          <w:lang w:val="en-US" w:eastAsia="zh-CN"/>
          <w14:textFill>
            <w14:solidFill>
              <w14:schemeClr w14:val="tx1"/>
            </w14:solidFill>
          </w14:textFill>
        </w:rPr>
        <w:t>3</w:t>
      </w:r>
      <w:r>
        <w:rPr>
          <w:rFonts w:hint="default" w:ascii="仿宋" w:hAnsi="仿宋" w:eastAsia="仿宋" w:cs="仿宋"/>
          <w:i w:val="0"/>
          <w:iCs w:val="0"/>
          <w:caps w:val="0"/>
          <w:color w:val="000000" w:themeColor="text1"/>
          <w:spacing w:val="0"/>
          <w:sz w:val="24"/>
          <w:szCs w:val="24"/>
          <w:shd w:val="clear" w:fill="FFFFFF"/>
          <w14:textFill>
            <w14:solidFill>
              <w14:schemeClr w14:val="tx1"/>
            </w14:solidFill>
          </w14:textFill>
        </w:rPr>
        <w:t>个工作日内交至指定账户，逾期未交视为自动放弃，并没收竞价保证金，半年内不得参与东白湖镇任何项目投标活动</w:t>
      </w:r>
      <w:r>
        <w:rPr>
          <w:rFonts w:hint="eastAsia" w:ascii="仿宋" w:hAnsi="仿宋" w:eastAsia="仿宋" w:cs="仿宋"/>
          <w:i w:val="0"/>
          <w:iCs w:val="0"/>
          <w:caps w:val="0"/>
          <w:color w:val="000000" w:themeColor="text1"/>
          <w:spacing w:val="0"/>
          <w:sz w:val="24"/>
          <w:szCs w:val="24"/>
          <w:shd w:val="clear" w:fill="FFFFFF"/>
          <w:lang w:eastAsia="zh-CN"/>
          <w14:textFill>
            <w14:solidFill>
              <w14:schemeClr w14:val="tx1"/>
            </w14:solidFill>
          </w14:textFill>
        </w:rPr>
        <w:t>，</w:t>
      </w:r>
      <w:r>
        <w:rPr>
          <w:rFonts w:hint="default" w:ascii="仿宋" w:hAnsi="仿宋" w:eastAsia="仿宋" w:cs="仿宋"/>
          <w:i w:val="0"/>
          <w:iCs w:val="0"/>
          <w:caps w:val="0"/>
          <w:color w:val="000000" w:themeColor="text1"/>
          <w:spacing w:val="0"/>
          <w:sz w:val="24"/>
          <w:szCs w:val="24"/>
          <w:shd w:val="clear" w:fill="FFFFFF"/>
          <w14:textFill>
            <w14:solidFill>
              <w14:schemeClr w14:val="tx1"/>
            </w14:solidFill>
          </w14:textFill>
        </w:rPr>
        <w:t>未中标人的竞价保证金</w:t>
      </w:r>
      <w:r>
        <w:rPr>
          <w:rFonts w:hint="eastAsia" w:ascii="仿宋" w:hAnsi="仿宋" w:eastAsia="仿宋" w:cs="仿宋"/>
          <w:i w:val="0"/>
          <w:iCs w:val="0"/>
          <w:caps w:val="0"/>
          <w:color w:val="000000" w:themeColor="text1"/>
          <w:spacing w:val="0"/>
          <w:sz w:val="24"/>
          <w:szCs w:val="24"/>
          <w:shd w:val="clear" w:fill="FFFFFF"/>
          <w:lang w:val="en-US" w:eastAsia="zh-CN"/>
          <w14:textFill>
            <w14:solidFill>
              <w14:schemeClr w14:val="tx1"/>
            </w14:solidFill>
          </w14:textFill>
        </w:rPr>
        <w:t>3</w:t>
      </w:r>
      <w:r>
        <w:rPr>
          <w:rFonts w:hint="default" w:ascii="仿宋" w:hAnsi="仿宋" w:eastAsia="仿宋" w:cs="仿宋"/>
          <w:i w:val="0"/>
          <w:iCs w:val="0"/>
          <w:caps w:val="0"/>
          <w:color w:val="000000" w:themeColor="text1"/>
          <w:spacing w:val="0"/>
          <w:sz w:val="24"/>
          <w:szCs w:val="24"/>
          <w:shd w:val="clear" w:fill="FFFFFF"/>
          <w14:textFill>
            <w14:solidFill>
              <w14:schemeClr w14:val="tx1"/>
            </w14:solidFill>
          </w14:textFill>
        </w:rPr>
        <w:t>个工作日内无息退还。</w:t>
      </w:r>
      <w:r>
        <w:rPr>
          <w:rFonts w:hint="eastAsia" w:ascii="仿宋" w:hAnsi="仿宋" w:eastAsia="仿宋" w:cs="仿宋"/>
          <w:i w:val="0"/>
          <w:iCs w:val="0"/>
          <w:caps w:val="0"/>
          <w:color w:val="000000" w:themeColor="text1"/>
          <w:spacing w:val="0"/>
          <w:sz w:val="24"/>
          <w:szCs w:val="24"/>
          <w:shd w:val="clear" w:fill="FFFFFF"/>
          <w:lang w:eastAsia="zh-CN"/>
          <w14:textFill>
            <w14:solidFill>
              <w14:schemeClr w14:val="tx1"/>
            </w14:solidFill>
          </w14:textFill>
        </w:rPr>
        <w:t>不设履约保证金</w:t>
      </w:r>
      <w:r>
        <w:rPr>
          <w:rFonts w:hint="default" w:ascii="仿宋" w:hAnsi="仿宋" w:eastAsia="仿宋" w:cs="仿宋"/>
          <w:i w:val="0"/>
          <w:iCs w:val="0"/>
          <w:caps w:val="0"/>
          <w:color w:val="000000" w:themeColor="text1"/>
          <w:spacing w:val="0"/>
          <w:sz w:val="24"/>
          <w:szCs w:val="24"/>
          <w:shd w:val="clear" w:fill="FFFFFF"/>
          <w14:textFill>
            <w14:solidFill>
              <w14:schemeClr w14:val="tx1"/>
            </w14:solidFill>
          </w14:textFill>
        </w:rPr>
        <w:t>。</w:t>
      </w:r>
    </w:p>
    <w:bookmarkEnd w:id="8"/>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60" w:lineRule="atLeast"/>
        <w:ind w:left="0" w:right="0" w:firstLine="643"/>
        <w:jc w:val="left"/>
        <w:rPr>
          <w:rFonts w:hint="eastAsia" w:ascii="微软雅黑" w:hAnsi="微软雅黑" w:eastAsia="微软雅黑" w:cs="微软雅黑"/>
          <w:i w:val="0"/>
          <w:iCs w:val="0"/>
          <w:caps w:val="0"/>
          <w:color w:val="333333"/>
          <w:spacing w:val="0"/>
          <w:sz w:val="24"/>
          <w:szCs w:val="24"/>
        </w:rPr>
      </w:pPr>
      <w:r>
        <w:rPr>
          <w:rStyle w:val="8"/>
          <w:rFonts w:hint="eastAsia" w:ascii="仿宋" w:hAnsi="仿宋" w:eastAsia="仿宋" w:cs="仿宋"/>
          <w:b/>
          <w:bCs/>
          <w:i w:val="0"/>
          <w:iCs w:val="0"/>
          <w:caps w:val="0"/>
          <w:color w:val="333333"/>
          <w:spacing w:val="0"/>
          <w:sz w:val="24"/>
          <w:szCs w:val="24"/>
          <w:shd w:val="clear" w:fill="FFFFFF"/>
        </w:rPr>
        <w:t>*本次</w:t>
      </w:r>
      <w:r>
        <w:rPr>
          <w:rStyle w:val="8"/>
          <w:rFonts w:hint="eastAsia" w:ascii="仿宋" w:hAnsi="仿宋" w:eastAsia="仿宋" w:cs="仿宋"/>
          <w:b/>
          <w:bCs/>
          <w:i w:val="0"/>
          <w:iCs w:val="0"/>
          <w:caps w:val="0"/>
          <w:color w:val="333333"/>
          <w:spacing w:val="0"/>
          <w:sz w:val="24"/>
          <w:szCs w:val="24"/>
          <w:shd w:val="clear" w:fill="FFFFFF"/>
          <w:lang w:eastAsia="zh-CN"/>
        </w:rPr>
        <w:t>发包</w:t>
      </w:r>
      <w:r>
        <w:rPr>
          <w:rStyle w:val="8"/>
          <w:rFonts w:hint="eastAsia" w:ascii="仿宋" w:hAnsi="仿宋" w:eastAsia="仿宋" w:cs="仿宋"/>
          <w:b/>
          <w:bCs/>
          <w:i w:val="0"/>
          <w:iCs w:val="0"/>
          <w:caps w:val="0"/>
          <w:color w:val="333333"/>
          <w:spacing w:val="0"/>
          <w:sz w:val="24"/>
          <w:szCs w:val="24"/>
          <w:shd w:val="clear" w:fill="FFFFFF"/>
        </w:rPr>
        <w:t>不接受电话、口头等方式报名</w:t>
      </w:r>
      <w:r>
        <w:rPr>
          <w:rStyle w:val="8"/>
          <w:rFonts w:hint="eastAsia" w:ascii="仿宋" w:hAnsi="仿宋" w:eastAsia="仿宋" w:cs="仿宋"/>
          <w:b/>
          <w:bCs/>
          <w:i w:val="0"/>
          <w:iCs w:val="0"/>
          <w:caps w:val="0"/>
          <w:color w:val="333333"/>
          <w:spacing w:val="0"/>
          <w:sz w:val="24"/>
          <w:szCs w:val="24"/>
          <w:shd w:val="clear" w:fill="FFFFFF"/>
          <w:lang w:eastAsia="zh-CN"/>
        </w:rPr>
        <w:t>或竞价</w:t>
      </w:r>
      <w:r>
        <w:rPr>
          <w:rStyle w:val="8"/>
          <w:rFonts w:hint="eastAsia" w:ascii="仿宋" w:hAnsi="仿宋" w:eastAsia="仿宋" w:cs="仿宋"/>
          <w:b/>
          <w:bCs/>
          <w:i w:val="0"/>
          <w:iCs w:val="0"/>
          <w:caps w:val="0"/>
          <w:color w:val="333333"/>
          <w:spacing w:val="0"/>
          <w:sz w:val="24"/>
          <w:szCs w:val="24"/>
          <w:shd w:val="clear" w:fill="FFFFFF"/>
        </w:rPr>
        <w:t>。</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60" w:lineRule="atLeast"/>
        <w:ind w:left="0" w:right="0" w:firstLine="640"/>
        <w:jc w:val="left"/>
        <w:rPr>
          <w:rFonts w:hint="eastAsia" w:ascii="仿宋_GB2312" w:hAnsi="仿宋_GB2312" w:eastAsia="仿宋_GB2312" w:cs="仿宋_GB2312"/>
          <w:b/>
          <w:color w:val="auto"/>
          <w:kern w:val="2"/>
          <w:sz w:val="24"/>
          <w:szCs w:val="24"/>
          <w:highlight w:val="none"/>
          <w:lang w:val="en-US" w:eastAsia="zh-CN" w:bidi="ar-SA"/>
        </w:rPr>
      </w:pPr>
      <w:r>
        <w:rPr>
          <w:rFonts w:hint="eastAsia" w:ascii="仿宋_GB2312" w:hAnsi="仿宋_GB2312" w:eastAsia="仿宋_GB2312" w:cs="仿宋_GB2312"/>
          <w:b/>
          <w:color w:val="auto"/>
          <w:kern w:val="2"/>
          <w:sz w:val="24"/>
          <w:szCs w:val="24"/>
          <w:highlight w:val="none"/>
          <w:lang w:val="en-US" w:eastAsia="zh-CN" w:bidi="ar-SA"/>
        </w:rPr>
        <w:t>五、投标时间地点：</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60" w:lineRule="atLeast"/>
        <w:ind w:left="0" w:right="0" w:firstLine="640"/>
        <w:jc w:val="left"/>
        <w:rPr>
          <w:rFonts w:hint="default" w:ascii="微软雅黑" w:hAnsi="微软雅黑" w:eastAsia="仿宋" w:cs="微软雅黑"/>
          <w:i w:val="0"/>
          <w:iCs w:val="0"/>
          <w:caps w:val="0"/>
          <w:color w:val="333333"/>
          <w:spacing w:val="0"/>
          <w:sz w:val="24"/>
          <w:szCs w:val="24"/>
          <w:lang w:val="en-US" w:eastAsia="zh-CN"/>
        </w:rPr>
      </w:pPr>
      <w:r>
        <w:rPr>
          <w:rFonts w:hint="eastAsia" w:ascii="仿宋" w:hAnsi="仿宋" w:eastAsia="仿宋" w:cs="仿宋"/>
          <w:i w:val="0"/>
          <w:iCs w:val="0"/>
          <w:caps w:val="0"/>
          <w:color w:val="333333"/>
          <w:spacing w:val="0"/>
          <w:sz w:val="24"/>
          <w:szCs w:val="24"/>
          <w:shd w:val="clear" w:fill="FFFFFF"/>
        </w:rPr>
        <w:t>1.投标时间：202</w:t>
      </w:r>
      <w:r>
        <w:rPr>
          <w:rFonts w:hint="eastAsia" w:ascii="仿宋" w:hAnsi="仿宋" w:eastAsia="仿宋" w:cs="仿宋"/>
          <w:i w:val="0"/>
          <w:iCs w:val="0"/>
          <w:caps w:val="0"/>
          <w:color w:val="333333"/>
          <w:spacing w:val="0"/>
          <w:sz w:val="24"/>
          <w:szCs w:val="24"/>
          <w:shd w:val="clear" w:fill="FFFFFF"/>
          <w:lang w:val="en-US" w:eastAsia="zh-CN"/>
        </w:rPr>
        <w:t>6</w:t>
      </w:r>
      <w:r>
        <w:rPr>
          <w:rFonts w:hint="eastAsia" w:ascii="仿宋" w:hAnsi="仿宋" w:eastAsia="仿宋" w:cs="仿宋"/>
          <w:i w:val="0"/>
          <w:iCs w:val="0"/>
          <w:caps w:val="0"/>
          <w:color w:val="333333"/>
          <w:spacing w:val="0"/>
          <w:sz w:val="24"/>
          <w:szCs w:val="24"/>
          <w:shd w:val="clear" w:fill="FFFFFF"/>
        </w:rPr>
        <w:t>年</w:t>
      </w:r>
      <w:r>
        <w:rPr>
          <w:rFonts w:hint="eastAsia" w:ascii="仿宋" w:hAnsi="仿宋" w:eastAsia="仿宋" w:cs="仿宋"/>
          <w:i w:val="0"/>
          <w:iCs w:val="0"/>
          <w:caps w:val="0"/>
          <w:color w:val="333333"/>
          <w:spacing w:val="0"/>
          <w:sz w:val="24"/>
          <w:szCs w:val="24"/>
          <w:shd w:val="clear" w:fill="FFFFFF"/>
          <w:lang w:val="en-US" w:eastAsia="zh-CN"/>
        </w:rPr>
        <w:t>6月30日14:30时</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60" w:lineRule="atLeast"/>
        <w:ind w:left="0" w:right="0" w:firstLine="640"/>
        <w:jc w:val="left"/>
        <w:rPr>
          <w:rFonts w:hint="eastAsia" w:ascii="微软雅黑" w:hAnsi="微软雅黑" w:eastAsia="仿宋" w:cs="微软雅黑"/>
          <w:i w:val="0"/>
          <w:iCs w:val="0"/>
          <w:caps w:val="0"/>
          <w:color w:val="333333"/>
          <w:spacing w:val="0"/>
          <w:sz w:val="24"/>
          <w:szCs w:val="24"/>
          <w:lang w:eastAsia="zh-CN"/>
        </w:rPr>
      </w:pPr>
      <w:r>
        <w:rPr>
          <w:rFonts w:hint="eastAsia" w:ascii="仿宋" w:hAnsi="仿宋" w:eastAsia="仿宋" w:cs="仿宋"/>
          <w:i w:val="0"/>
          <w:iCs w:val="0"/>
          <w:caps w:val="0"/>
          <w:color w:val="333333"/>
          <w:spacing w:val="0"/>
          <w:sz w:val="24"/>
          <w:szCs w:val="24"/>
          <w:shd w:val="clear" w:fill="FFFFFF"/>
        </w:rPr>
        <w:t>2.投标地点：</w:t>
      </w:r>
      <w:r>
        <w:rPr>
          <w:rFonts w:hint="eastAsia" w:ascii="仿宋" w:hAnsi="仿宋" w:eastAsia="仿宋" w:cs="仿宋"/>
          <w:i w:val="0"/>
          <w:iCs w:val="0"/>
          <w:caps w:val="0"/>
          <w:color w:val="333333"/>
          <w:spacing w:val="0"/>
          <w:sz w:val="24"/>
          <w:szCs w:val="24"/>
          <w:shd w:val="clear" w:fill="FFFFFF"/>
          <w:lang w:eastAsia="zh-CN"/>
        </w:rPr>
        <w:t>东白湖镇便民服务中心二楼开标室</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60" w:lineRule="atLeast"/>
        <w:ind w:left="0" w:right="0" w:firstLine="640"/>
        <w:jc w:val="left"/>
        <w:rPr>
          <w:rFonts w:hint="eastAsia" w:ascii="微软雅黑" w:hAnsi="微软雅黑" w:eastAsia="微软雅黑" w:cs="微软雅黑"/>
          <w:i w:val="0"/>
          <w:iCs w:val="0"/>
          <w:caps w:val="0"/>
          <w:color w:val="000000" w:themeColor="text1"/>
          <w:spacing w:val="0"/>
          <w:sz w:val="24"/>
          <w:szCs w:val="24"/>
          <w14:textFill>
            <w14:solidFill>
              <w14:schemeClr w14:val="tx1"/>
            </w14:solidFill>
          </w14:textFill>
        </w:rPr>
      </w:pPr>
      <w:r>
        <w:rPr>
          <w:rFonts w:hint="eastAsia" w:ascii="仿宋" w:hAnsi="仿宋" w:eastAsia="仿宋" w:cs="仿宋"/>
          <w:i w:val="0"/>
          <w:iCs w:val="0"/>
          <w:caps w:val="0"/>
          <w:color w:val="333333"/>
          <w:spacing w:val="0"/>
          <w:sz w:val="24"/>
          <w:szCs w:val="24"/>
          <w:shd w:val="clear" w:fill="FFFFFF"/>
        </w:rPr>
        <w:t>其他事项：请所有竞价人</w:t>
      </w:r>
      <w:r>
        <w:rPr>
          <w:rFonts w:hint="eastAsia" w:ascii="仿宋" w:hAnsi="仿宋" w:eastAsia="仿宋" w:cs="仿宋"/>
          <w:i w:val="0"/>
          <w:iCs w:val="0"/>
          <w:caps w:val="0"/>
          <w:color w:val="000000" w:themeColor="text1"/>
          <w:spacing w:val="0"/>
          <w:sz w:val="24"/>
          <w:szCs w:val="24"/>
          <w:shd w:val="clear" w:fill="FFFFFF"/>
          <w14:textFill>
            <w14:solidFill>
              <w14:schemeClr w14:val="tx1"/>
            </w14:solidFill>
          </w14:textFill>
        </w:rPr>
        <w:t>携带竞价资格确认书准时参加，逾时视为自动弃权。</w:t>
      </w:r>
    </w:p>
    <w:p>
      <w:pPr>
        <w:spacing w:line="560" w:lineRule="exact"/>
        <w:ind w:firstLine="480" w:firstLineChars="200"/>
        <w:rPr>
          <w:rFonts w:hint="eastAsia" w:ascii="仿宋" w:hAnsi="仿宋" w:eastAsia="仿宋" w:cs="仿宋"/>
          <w:i w:val="0"/>
          <w:iCs w:val="0"/>
          <w:caps w:val="0"/>
          <w:color w:val="000000" w:themeColor="text1"/>
          <w:spacing w:val="0"/>
          <w:sz w:val="24"/>
          <w:szCs w:val="24"/>
          <w:shd w:val="clear" w:fill="FFFFFF"/>
          <w14:textFill>
            <w14:solidFill>
              <w14:schemeClr w14:val="tx1"/>
            </w14:solidFill>
          </w14:textFill>
        </w:rPr>
      </w:pPr>
      <w:r>
        <w:rPr>
          <w:rFonts w:hint="eastAsia" w:ascii="仿宋" w:hAnsi="仿宋" w:eastAsia="仿宋" w:cs="仿宋"/>
          <w:i w:val="0"/>
          <w:iCs w:val="0"/>
          <w:caps w:val="0"/>
          <w:color w:val="000000" w:themeColor="text1"/>
          <w:spacing w:val="0"/>
          <w:sz w:val="24"/>
          <w:szCs w:val="24"/>
          <w:shd w:val="clear" w:fill="FFFFFF"/>
          <w14:textFill>
            <w14:solidFill>
              <w14:schemeClr w14:val="tx1"/>
            </w14:solidFill>
          </w14:textFill>
        </w:rPr>
        <w:t>若标的竞价人数量只有1人，则终止该标的竞价程序，由委托双方协商</w:t>
      </w:r>
      <w:r>
        <w:rPr>
          <w:rFonts w:hint="eastAsia" w:ascii="仿宋" w:hAnsi="仿宋" w:eastAsia="仿宋" w:cs="仿宋"/>
          <w:i w:val="0"/>
          <w:iCs w:val="0"/>
          <w:caps w:val="0"/>
          <w:color w:val="000000" w:themeColor="text1"/>
          <w:spacing w:val="0"/>
          <w:sz w:val="24"/>
          <w:szCs w:val="24"/>
          <w:shd w:val="clear" w:fill="FFFFFF"/>
          <w:lang w:eastAsia="zh-CN"/>
          <w14:textFill>
            <w14:solidFill>
              <w14:schemeClr w14:val="tx1"/>
            </w14:solidFill>
          </w14:textFill>
        </w:rPr>
        <w:t>承包</w:t>
      </w:r>
      <w:r>
        <w:rPr>
          <w:rFonts w:hint="eastAsia" w:ascii="仿宋" w:hAnsi="仿宋" w:eastAsia="仿宋" w:cs="仿宋"/>
          <w:i w:val="0"/>
          <w:iCs w:val="0"/>
          <w:caps w:val="0"/>
          <w:color w:val="000000" w:themeColor="text1"/>
          <w:spacing w:val="0"/>
          <w:sz w:val="24"/>
          <w:szCs w:val="24"/>
          <w:shd w:val="clear" w:fill="FFFFFF"/>
          <w14:textFill>
            <w14:solidFill>
              <w14:schemeClr w14:val="tx1"/>
            </w14:solidFill>
          </w14:textFill>
        </w:rPr>
        <w:t>事宜。承包价以现场竞价报价单金额为准，但不得低于标底价</w:t>
      </w:r>
      <w:r>
        <w:rPr>
          <w:rFonts w:hint="eastAsia" w:ascii="仿宋" w:hAnsi="仿宋" w:eastAsia="仿宋" w:cs="仿宋"/>
          <w:i w:val="0"/>
          <w:iCs w:val="0"/>
          <w:caps w:val="0"/>
          <w:color w:val="000000" w:themeColor="text1"/>
          <w:spacing w:val="0"/>
          <w:sz w:val="24"/>
          <w:szCs w:val="24"/>
          <w:shd w:val="clear" w:fill="FFFFFF"/>
          <w:lang w:eastAsia="zh-CN"/>
          <w14:textFill>
            <w14:solidFill>
              <w14:schemeClr w14:val="tx1"/>
            </w14:solidFill>
          </w14:textFill>
        </w:rPr>
        <w:t>，</w:t>
      </w:r>
      <w:r>
        <w:rPr>
          <w:rFonts w:hint="eastAsia" w:ascii="仿宋" w:hAnsi="仿宋" w:eastAsia="仿宋" w:cs="仿宋"/>
          <w:i w:val="0"/>
          <w:iCs w:val="0"/>
          <w:caps w:val="0"/>
          <w:color w:val="000000" w:themeColor="text1"/>
          <w:spacing w:val="0"/>
          <w:sz w:val="24"/>
          <w:szCs w:val="24"/>
          <w:shd w:val="clear" w:fill="FFFFFF"/>
          <w14:textFill>
            <w14:solidFill>
              <w14:schemeClr w14:val="tx1"/>
            </w14:solidFill>
          </w14:textFill>
        </w:rPr>
        <w:t>若此单位（个人或组织）放弃中标，则直接没收其竞价保证金。</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60" w:lineRule="atLeast"/>
        <w:ind w:left="0" w:right="0" w:firstLine="640"/>
        <w:jc w:val="left"/>
        <w:rPr>
          <w:rFonts w:hint="eastAsia" w:ascii="仿宋_GB2312" w:hAnsi="仿宋_GB2312" w:eastAsia="仿宋_GB2312" w:cs="仿宋_GB2312"/>
          <w:b/>
          <w:color w:val="000000" w:themeColor="text1"/>
          <w:kern w:val="2"/>
          <w:sz w:val="24"/>
          <w:szCs w:val="24"/>
          <w:highlight w:val="none"/>
          <w:lang w:val="en-US" w:eastAsia="zh-CN" w:bidi="ar-SA"/>
          <w14:textFill>
            <w14:solidFill>
              <w14:schemeClr w14:val="tx1"/>
            </w14:solidFill>
          </w14:textFill>
        </w:rPr>
      </w:pPr>
      <w:r>
        <w:rPr>
          <w:rFonts w:hint="eastAsia" w:ascii="仿宋_GB2312" w:hAnsi="仿宋_GB2312" w:eastAsia="仿宋_GB2312" w:cs="仿宋_GB2312"/>
          <w:b/>
          <w:color w:val="000000" w:themeColor="text1"/>
          <w:kern w:val="2"/>
          <w:sz w:val="24"/>
          <w:szCs w:val="24"/>
          <w:highlight w:val="none"/>
          <w:lang w:val="en-US" w:eastAsia="zh-CN" w:bidi="ar-SA"/>
          <w14:textFill>
            <w14:solidFill>
              <w14:schemeClr w14:val="tx1"/>
            </w14:solidFill>
          </w14:textFill>
        </w:rPr>
        <w:t>六、投标办法：</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60" w:lineRule="atLeast"/>
        <w:ind w:left="0" w:right="0" w:firstLine="640"/>
        <w:jc w:val="both"/>
        <w:rPr>
          <w:rFonts w:hint="eastAsia" w:ascii="微软雅黑" w:hAnsi="微软雅黑" w:eastAsia="微软雅黑" w:cs="微软雅黑"/>
          <w:i w:val="0"/>
          <w:iCs w:val="0"/>
          <w:caps w:val="0"/>
          <w:color w:val="000000" w:themeColor="text1"/>
          <w:spacing w:val="0"/>
          <w:sz w:val="24"/>
          <w:szCs w:val="24"/>
          <w14:textFill>
            <w14:solidFill>
              <w14:schemeClr w14:val="tx1"/>
            </w14:solidFill>
          </w14:textFill>
        </w:rPr>
      </w:pPr>
      <w:r>
        <w:rPr>
          <w:rFonts w:hint="eastAsia" w:ascii="仿宋" w:hAnsi="仿宋" w:eastAsia="仿宋" w:cs="仿宋"/>
          <w:i w:val="0"/>
          <w:iCs w:val="0"/>
          <w:caps w:val="0"/>
          <w:color w:val="000000" w:themeColor="text1"/>
          <w:spacing w:val="0"/>
          <w:sz w:val="24"/>
          <w:szCs w:val="24"/>
          <w:shd w:val="clear" w:fill="FFFFFF"/>
          <w14:textFill>
            <w14:solidFill>
              <w14:schemeClr w14:val="tx1"/>
            </w14:solidFill>
          </w14:textFill>
        </w:rPr>
        <w:t>采用“一次性明标暗投”方式进行竞投，按价高者得</w:t>
      </w:r>
      <w:r>
        <w:rPr>
          <w:rFonts w:hint="eastAsia" w:ascii="仿宋" w:hAnsi="仿宋" w:eastAsia="仿宋" w:cs="仿宋"/>
          <w:i w:val="0"/>
          <w:iCs w:val="0"/>
          <w:caps w:val="0"/>
          <w:color w:val="000000" w:themeColor="text1"/>
          <w:spacing w:val="0"/>
          <w:sz w:val="24"/>
          <w:szCs w:val="24"/>
          <w:shd w:val="clear" w:fill="FFFFFF"/>
          <w:lang w:eastAsia="zh-CN"/>
          <w14:textFill>
            <w14:solidFill>
              <w14:schemeClr w14:val="tx1"/>
            </w14:solidFill>
          </w14:textFill>
        </w:rPr>
        <w:t>（且不低于底价）的</w:t>
      </w:r>
      <w:r>
        <w:rPr>
          <w:rFonts w:hint="eastAsia" w:ascii="仿宋" w:hAnsi="仿宋" w:eastAsia="仿宋" w:cs="仿宋"/>
          <w:i w:val="0"/>
          <w:iCs w:val="0"/>
          <w:caps w:val="0"/>
          <w:color w:val="000000" w:themeColor="text1"/>
          <w:spacing w:val="0"/>
          <w:sz w:val="24"/>
          <w:szCs w:val="24"/>
          <w:shd w:val="clear" w:fill="FFFFFF"/>
          <w14:textFill>
            <w14:solidFill>
              <w14:schemeClr w14:val="tx1"/>
            </w14:solidFill>
          </w14:textFill>
        </w:rPr>
        <w:t>原则确定竞得人，平标时由</w:t>
      </w:r>
      <w:r>
        <w:rPr>
          <w:rFonts w:hint="eastAsia" w:ascii="仿宋" w:hAnsi="仿宋" w:eastAsia="仿宋" w:cs="仿宋"/>
          <w:i w:val="0"/>
          <w:iCs w:val="0"/>
          <w:caps w:val="0"/>
          <w:color w:val="000000" w:themeColor="text1"/>
          <w:spacing w:val="0"/>
          <w:sz w:val="24"/>
          <w:szCs w:val="24"/>
          <w:shd w:val="clear" w:fill="FFFFFF"/>
          <w:lang w:eastAsia="zh-CN"/>
          <w14:textFill>
            <w14:solidFill>
              <w14:schemeClr w14:val="tx1"/>
            </w14:solidFill>
          </w14:textFill>
        </w:rPr>
        <w:t>发包</w:t>
      </w:r>
      <w:r>
        <w:rPr>
          <w:rFonts w:hint="eastAsia" w:ascii="仿宋" w:hAnsi="仿宋" w:eastAsia="仿宋" w:cs="仿宋"/>
          <w:i w:val="0"/>
          <w:iCs w:val="0"/>
          <w:caps w:val="0"/>
          <w:color w:val="000000" w:themeColor="text1"/>
          <w:spacing w:val="0"/>
          <w:sz w:val="24"/>
          <w:szCs w:val="24"/>
          <w:shd w:val="clear" w:fill="FFFFFF"/>
          <w14:textFill>
            <w14:solidFill>
              <w14:schemeClr w14:val="tx1"/>
            </w14:solidFill>
          </w14:textFill>
        </w:rPr>
        <w:t>人抽签决定。</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60" w:lineRule="atLeast"/>
        <w:ind w:left="0" w:right="0" w:firstLine="640"/>
        <w:jc w:val="both"/>
        <w:rPr>
          <w:rFonts w:hint="eastAsia" w:ascii="仿宋" w:hAnsi="仿宋" w:eastAsia="仿宋" w:cs="仿宋"/>
          <w:i w:val="0"/>
          <w:iCs w:val="0"/>
          <w:caps w:val="0"/>
          <w:color w:val="000000" w:themeColor="text1"/>
          <w:spacing w:val="0"/>
          <w:sz w:val="24"/>
          <w:szCs w:val="24"/>
          <w:shd w:val="clear" w:fill="FFFFFF"/>
          <w14:textFill>
            <w14:solidFill>
              <w14:schemeClr w14:val="tx1"/>
            </w14:solidFill>
          </w14:textFill>
        </w:rPr>
      </w:pPr>
      <w:r>
        <w:rPr>
          <w:rFonts w:hint="eastAsia" w:ascii="仿宋" w:hAnsi="仿宋" w:eastAsia="仿宋" w:cs="仿宋"/>
          <w:i w:val="0"/>
          <w:iCs w:val="0"/>
          <w:caps w:val="0"/>
          <w:color w:val="000000" w:themeColor="text1"/>
          <w:spacing w:val="0"/>
          <w:sz w:val="24"/>
          <w:szCs w:val="24"/>
          <w:shd w:val="clear" w:fill="FFFFFF"/>
          <w:lang w:val="en-US" w:eastAsia="zh-CN"/>
          <w14:textFill>
            <w14:solidFill>
              <w14:schemeClr w14:val="tx1"/>
            </w14:solidFill>
          </w14:textFill>
        </w:rPr>
        <w:t>七</w:t>
      </w:r>
      <w:r>
        <w:rPr>
          <w:rFonts w:hint="default" w:ascii="仿宋" w:hAnsi="仿宋" w:eastAsia="仿宋" w:cs="仿宋"/>
          <w:i w:val="0"/>
          <w:iCs w:val="0"/>
          <w:caps w:val="0"/>
          <w:color w:val="000000" w:themeColor="text1"/>
          <w:spacing w:val="0"/>
          <w:sz w:val="24"/>
          <w:szCs w:val="24"/>
          <w:shd w:val="clear" w:fill="FFFFFF"/>
          <w:lang w:val="en-US" w:eastAsia="zh-CN"/>
          <w14:textFill>
            <w14:solidFill>
              <w14:schemeClr w14:val="tx1"/>
            </w14:solidFill>
          </w14:textFill>
        </w:rPr>
        <w:t>、</w:t>
      </w:r>
      <w:r>
        <w:rPr>
          <w:rFonts w:hint="eastAsia" w:ascii="仿宋" w:hAnsi="仿宋" w:eastAsia="仿宋" w:cs="仿宋"/>
          <w:i w:val="0"/>
          <w:iCs w:val="0"/>
          <w:caps w:val="0"/>
          <w:color w:val="000000" w:themeColor="text1"/>
          <w:spacing w:val="0"/>
          <w:sz w:val="24"/>
          <w:szCs w:val="24"/>
          <w:shd w:val="clear" w:fill="FFFFFF"/>
          <w:lang w:val="en-US" w:eastAsia="zh-CN"/>
          <w14:textFill>
            <w14:solidFill>
              <w14:schemeClr w14:val="tx1"/>
            </w14:solidFill>
          </w14:textFill>
        </w:rPr>
        <w:t>东白湖镇娄东村</w:t>
      </w:r>
      <w:r>
        <w:rPr>
          <w:rFonts w:hint="default" w:ascii="仿宋" w:hAnsi="仿宋" w:eastAsia="仿宋" w:cs="仿宋"/>
          <w:i w:val="0"/>
          <w:iCs w:val="0"/>
          <w:caps w:val="0"/>
          <w:color w:val="000000" w:themeColor="text1"/>
          <w:spacing w:val="0"/>
          <w:sz w:val="24"/>
          <w:szCs w:val="24"/>
          <w:shd w:val="clear" w:fill="FFFFFF"/>
          <w:lang w:val="en-US" w:eastAsia="zh-CN"/>
          <w14:textFill>
            <w14:solidFill>
              <w14:schemeClr w14:val="tx1"/>
            </w14:solidFill>
          </w14:textFill>
        </w:rPr>
        <w:t>委员会组织实施本次竞价活动，</w:t>
      </w:r>
      <w:r>
        <w:rPr>
          <w:rFonts w:hint="eastAsia" w:ascii="仿宋" w:hAnsi="仿宋" w:eastAsia="仿宋" w:cs="仿宋"/>
          <w:i w:val="0"/>
          <w:iCs w:val="0"/>
          <w:caps w:val="0"/>
          <w:color w:val="000000" w:themeColor="text1"/>
          <w:spacing w:val="0"/>
          <w:sz w:val="24"/>
          <w:szCs w:val="24"/>
          <w:shd w:val="clear" w:fill="FFFFFF"/>
          <w:lang w:val="en-US" w:eastAsia="zh-CN"/>
          <w14:textFill>
            <w14:solidFill>
              <w14:schemeClr w14:val="tx1"/>
            </w14:solidFill>
          </w14:textFill>
        </w:rPr>
        <w:t>娄东村</w:t>
      </w:r>
      <w:r>
        <w:rPr>
          <w:rFonts w:hint="default" w:ascii="仿宋" w:hAnsi="仿宋" w:eastAsia="仿宋" w:cs="仿宋"/>
          <w:i w:val="0"/>
          <w:iCs w:val="0"/>
          <w:caps w:val="0"/>
          <w:color w:val="000000" w:themeColor="text1"/>
          <w:spacing w:val="0"/>
          <w:sz w:val="24"/>
          <w:szCs w:val="24"/>
          <w:shd w:val="clear" w:fill="FFFFFF"/>
          <w:lang w:val="en-US" w:eastAsia="zh-CN"/>
          <w14:textFill>
            <w14:solidFill>
              <w14:schemeClr w14:val="tx1"/>
            </w14:solidFill>
          </w14:textFill>
        </w:rPr>
        <w:t>民监督委员会监督本次竞价活动。</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60" w:lineRule="atLeast"/>
        <w:ind w:left="0" w:right="0" w:firstLine="640"/>
        <w:jc w:val="both"/>
        <w:rPr>
          <w:rFonts w:hint="eastAsia" w:ascii="仿宋" w:hAnsi="仿宋" w:eastAsia="仿宋" w:cs="仿宋"/>
          <w:i w:val="0"/>
          <w:iCs w:val="0"/>
          <w:caps w:val="0"/>
          <w:color w:val="000000" w:themeColor="text1"/>
          <w:spacing w:val="0"/>
          <w:sz w:val="24"/>
          <w:szCs w:val="24"/>
          <w:shd w:val="clear" w:fill="FFFFFF"/>
          <w14:textFill>
            <w14:solidFill>
              <w14:schemeClr w14:val="tx1"/>
            </w14:solidFill>
          </w14:textFill>
        </w:rPr>
      </w:pPr>
      <w:r>
        <w:rPr>
          <w:rFonts w:hint="eastAsia" w:ascii="仿宋" w:hAnsi="仿宋" w:eastAsia="仿宋" w:cs="仿宋"/>
          <w:i w:val="0"/>
          <w:iCs w:val="0"/>
          <w:caps w:val="0"/>
          <w:color w:val="000000" w:themeColor="text1"/>
          <w:spacing w:val="0"/>
          <w:sz w:val="24"/>
          <w:szCs w:val="24"/>
          <w:shd w:val="clear" w:fill="FFFFFF"/>
          <w:lang w:val="en-US" w:eastAsia="zh-CN"/>
          <w14:textFill>
            <w14:solidFill>
              <w14:schemeClr w14:val="tx1"/>
            </w14:solidFill>
          </w14:textFill>
        </w:rPr>
        <w:t>八</w:t>
      </w:r>
      <w:r>
        <w:rPr>
          <w:rFonts w:hint="default" w:ascii="仿宋" w:hAnsi="仿宋" w:eastAsia="仿宋" w:cs="仿宋"/>
          <w:i w:val="0"/>
          <w:iCs w:val="0"/>
          <w:caps w:val="0"/>
          <w:color w:val="000000" w:themeColor="text1"/>
          <w:spacing w:val="0"/>
          <w:sz w:val="24"/>
          <w:szCs w:val="24"/>
          <w:shd w:val="clear" w:fill="FFFFFF"/>
          <w:lang w:val="en-US" w:eastAsia="zh-CN"/>
          <w14:textFill>
            <w14:solidFill>
              <w14:schemeClr w14:val="tx1"/>
            </w14:solidFill>
          </w14:textFill>
        </w:rPr>
        <w:t>、本次竞价活动的详细资料请参阅竞价文件，有关竞价资料可在报名时索取。竞价情况如有变动，另行公告。</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60" w:lineRule="atLeast"/>
        <w:ind w:right="0"/>
        <w:jc w:val="both"/>
        <w:rPr>
          <w:rFonts w:hint="eastAsia" w:ascii="仿宋" w:hAnsi="仿宋" w:eastAsia="仿宋" w:cs="仿宋"/>
          <w:i w:val="0"/>
          <w:iCs w:val="0"/>
          <w:caps w:val="0"/>
          <w:color w:val="000000" w:themeColor="text1"/>
          <w:spacing w:val="0"/>
          <w:sz w:val="24"/>
          <w:szCs w:val="24"/>
          <w:shd w:val="clear" w:fill="FFFFFF"/>
          <w14:textFill>
            <w14:solidFill>
              <w14:schemeClr w14:val="tx1"/>
            </w14:solidFill>
          </w14:textFill>
        </w:rPr>
      </w:pP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60" w:lineRule="atLeast"/>
        <w:ind w:right="0"/>
        <w:jc w:val="both"/>
        <w:rPr>
          <w:rFonts w:hint="eastAsia" w:ascii="仿宋" w:hAnsi="仿宋" w:eastAsia="仿宋" w:cs="仿宋"/>
          <w:i w:val="0"/>
          <w:iCs w:val="0"/>
          <w:caps w:val="0"/>
          <w:color w:val="333333"/>
          <w:spacing w:val="0"/>
          <w:sz w:val="24"/>
          <w:szCs w:val="24"/>
          <w:shd w:val="clear" w:fill="FFFFFF"/>
        </w:rPr>
      </w:pP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60" w:lineRule="atLeast"/>
        <w:ind w:right="0"/>
        <w:jc w:val="right"/>
        <w:rPr>
          <w:rFonts w:hint="eastAsia" w:ascii="仿宋" w:hAnsi="仿宋" w:eastAsia="仿宋" w:cs="仿宋"/>
          <w:i w:val="0"/>
          <w:iCs w:val="0"/>
          <w:caps w:val="0"/>
          <w:color w:val="333333"/>
          <w:spacing w:val="0"/>
          <w:sz w:val="24"/>
          <w:szCs w:val="24"/>
          <w:shd w:val="clear" w:fill="FFFFFF"/>
        </w:rPr>
      </w:pPr>
      <w:r>
        <w:rPr>
          <w:rFonts w:hint="eastAsia" w:ascii="仿宋" w:hAnsi="仿宋" w:eastAsia="仿宋" w:cs="仿宋"/>
          <w:i w:val="0"/>
          <w:iCs w:val="0"/>
          <w:caps w:val="0"/>
          <w:color w:val="333333"/>
          <w:spacing w:val="0"/>
          <w:sz w:val="24"/>
          <w:szCs w:val="24"/>
          <w:shd w:val="clear" w:fill="FFFFFF"/>
        </w:rPr>
        <w:t>诸暨市</w:t>
      </w:r>
      <w:r>
        <w:rPr>
          <w:rFonts w:hint="eastAsia" w:ascii="仿宋" w:hAnsi="仿宋" w:eastAsia="仿宋" w:cs="仿宋"/>
          <w:i w:val="0"/>
          <w:iCs w:val="0"/>
          <w:caps w:val="0"/>
          <w:color w:val="333333"/>
          <w:spacing w:val="0"/>
          <w:sz w:val="24"/>
          <w:szCs w:val="24"/>
          <w:shd w:val="clear" w:fill="FFFFFF"/>
          <w:lang w:eastAsia="zh-CN"/>
        </w:rPr>
        <w:t>东白湖镇娄东村集体经济组织</w:t>
      </w:r>
    </w:p>
    <w:p>
      <w:pPr>
        <w:keepNext w:val="0"/>
        <w:keepLines w:val="0"/>
        <w:pageBreakBefore w:val="0"/>
        <w:widowControl/>
        <w:kinsoku/>
        <w:wordWrap/>
        <w:overflowPunct/>
        <w:topLinePunct w:val="0"/>
        <w:autoSpaceDE/>
        <w:autoSpaceDN/>
        <w:bidi w:val="0"/>
        <w:adjustRightInd/>
        <w:snapToGrid/>
        <w:spacing w:line="560" w:lineRule="exact"/>
        <w:ind w:firstLine="480" w:firstLineChars="200"/>
        <w:jc w:val="right"/>
        <w:textAlignment w:val="auto"/>
        <w:rPr>
          <w:rFonts w:hint="eastAsia" w:ascii="仿宋_GB2312" w:hAnsi="仿宋_GB2312" w:eastAsia="仿宋_GB2312" w:cs="Times New Roman"/>
          <w:b/>
          <w:kern w:val="0"/>
          <w:sz w:val="48"/>
          <w:szCs w:val="48"/>
          <w:lang w:val="en-US" w:eastAsia="zh-CN" w:bidi="ar-SA"/>
        </w:rPr>
      </w:pPr>
      <w:r>
        <w:rPr>
          <w:rFonts w:hint="eastAsia" w:ascii="仿宋_GB2312" w:hAnsi="仿宋_GB2312" w:eastAsia="仿宋_GB2312" w:cs="仿宋_GB2312"/>
          <w:color w:val="auto"/>
          <w:sz w:val="24"/>
          <w:szCs w:val="24"/>
          <w:highlight w:val="none"/>
        </w:rPr>
        <w:t xml:space="preserve">                                </w:t>
      </w:r>
      <w:r>
        <w:rPr>
          <w:rFonts w:hint="eastAsia" w:ascii="仿宋_GB2312" w:hAnsi="仿宋_GB2312" w:eastAsia="仿宋_GB2312" w:cs="仿宋_GB2312"/>
          <w:color w:val="auto"/>
          <w:sz w:val="24"/>
          <w:szCs w:val="24"/>
          <w:highlight w:val="none"/>
          <w:lang w:eastAsia="zh-CN"/>
        </w:rPr>
        <w:t>202</w:t>
      </w:r>
      <w:r>
        <w:rPr>
          <w:rFonts w:hint="eastAsia" w:ascii="仿宋_GB2312" w:hAnsi="仿宋_GB2312" w:eastAsia="仿宋_GB2312" w:cs="仿宋_GB2312"/>
          <w:color w:val="auto"/>
          <w:sz w:val="24"/>
          <w:szCs w:val="24"/>
          <w:highlight w:val="none"/>
          <w:lang w:val="en-US" w:eastAsia="zh-CN"/>
        </w:rPr>
        <w:t>6</w:t>
      </w:r>
      <w:r>
        <w:rPr>
          <w:rFonts w:hint="eastAsia" w:ascii="仿宋_GB2312" w:hAnsi="仿宋_GB2312" w:eastAsia="仿宋_GB2312" w:cs="仿宋_GB2312"/>
          <w:color w:val="auto"/>
          <w:sz w:val="24"/>
          <w:szCs w:val="24"/>
          <w:highlight w:val="none"/>
        </w:rPr>
        <w:t>年</w:t>
      </w:r>
      <w:bookmarkStart w:id="9" w:name="_Toc24088"/>
      <w:bookmarkStart w:id="10" w:name="_Toc29367"/>
      <w:r>
        <w:rPr>
          <w:rFonts w:hint="eastAsia" w:ascii="仿宋_GB2312" w:hAnsi="仿宋_GB2312" w:eastAsia="仿宋_GB2312" w:cs="仿宋_GB2312"/>
          <w:color w:val="auto"/>
          <w:sz w:val="24"/>
          <w:szCs w:val="24"/>
          <w:highlight w:val="none"/>
          <w:lang w:val="en-US" w:eastAsia="zh-CN"/>
        </w:rPr>
        <w:t>6月22日</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460" w:lineRule="atLeast"/>
        <w:ind w:left="0" w:right="0" w:firstLine="640"/>
        <w:jc w:val="center"/>
        <w:rPr>
          <w:rFonts w:hint="eastAsia" w:ascii="仿宋_GB2312" w:hAnsi="仿宋_GB2312" w:eastAsia="仿宋_GB2312" w:cs="Times New Roman"/>
          <w:b/>
          <w:kern w:val="0"/>
          <w:sz w:val="48"/>
          <w:szCs w:val="48"/>
          <w:lang w:val="en-US" w:eastAsia="zh-CN" w:bidi="ar-SA"/>
        </w:rPr>
      </w:pP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460" w:lineRule="atLeast"/>
        <w:ind w:right="0"/>
        <w:jc w:val="both"/>
        <w:rPr>
          <w:rFonts w:hint="eastAsia" w:ascii="仿宋_GB2312" w:hAnsi="仿宋_GB2312" w:eastAsia="仿宋_GB2312" w:cs="Times New Roman"/>
          <w:b/>
          <w:kern w:val="0"/>
          <w:sz w:val="48"/>
          <w:szCs w:val="48"/>
          <w:lang w:val="en-US" w:eastAsia="zh-CN" w:bidi="ar-SA"/>
        </w:rPr>
      </w:pP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460" w:lineRule="atLeast"/>
        <w:ind w:left="0" w:right="0" w:firstLine="640"/>
        <w:jc w:val="center"/>
        <w:rPr>
          <w:rFonts w:hint="eastAsia" w:ascii="仿宋_GB2312" w:hAnsi="仿宋_GB2312" w:eastAsia="仿宋_GB2312" w:cs="Times New Roman"/>
          <w:b/>
          <w:kern w:val="0"/>
          <w:sz w:val="48"/>
          <w:szCs w:val="48"/>
          <w:lang w:val="en-US" w:eastAsia="zh-CN" w:bidi="ar-SA"/>
        </w:rPr>
      </w:pPr>
      <w:r>
        <w:rPr>
          <w:rFonts w:hint="eastAsia" w:ascii="仿宋_GB2312" w:hAnsi="仿宋_GB2312" w:eastAsia="仿宋_GB2312" w:cs="Times New Roman"/>
          <w:b/>
          <w:kern w:val="0"/>
          <w:sz w:val="48"/>
          <w:szCs w:val="48"/>
          <w:lang w:val="en-US" w:eastAsia="zh-CN" w:bidi="ar-SA"/>
        </w:rPr>
        <w:t>竞  价  须  知</w:t>
      </w:r>
    </w:p>
    <w:p>
      <w:pPr>
        <w:keepNext w:val="0"/>
        <w:keepLines w:val="0"/>
        <w:pageBreakBefore w:val="0"/>
        <w:widowControl/>
        <w:kinsoku/>
        <w:wordWrap/>
        <w:overflowPunct/>
        <w:topLinePunct w:val="0"/>
        <w:autoSpaceDE/>
        <w:autoSpaceDN/>
        <w:bidi w:val="0"/>
        <w:adjustRightInd/>
        <w:snapToGrid/>
        <w:spacing w:after="156" w:afterLines="50" w:line="360" w:lineRule="auto"/>
        <w:ind w:firstLine="480" w:firstLineChars="200"/>
        <w:jc w:val="left"/>
        <w:textAlignment w:val="auto"/>
        <w:rPr>
          <w:rFonts w:hint="eastAsia" w:ascii="仿宋_GB2312" w:hAnsi="仿宋_GB2312" w:eastAsia="仿宋_GB2312"/>
          <w:b w:val="0"/>
          <w:i w:val="0"/>
          <w:sz w:val="24"/>
          <w:szCs w:val="30"/>
        </w:rPr>
      </w:pPr>
      <w:r>
        <w:rPr>
          <w:rFonts w:hint="eastAsia" w:ascii="仿宋_GB2312" w:hAnsi="仿宋_GB2312" w:eastAsia="仿宋_GB2312"/>
          <w:b w:val="0"/>
          <w:i w:val="0"/>
          <w:sz w:val="24"/>
          <w:szCs w:val="30"/>
        </w:rPr>
        <w:t xml:space="preserve"> </w:t>
      </w:r>
      <w:bookmarkEnd w:id="9"/>
      <w:bookmarkEnd w:id="10"/>
      <w:r>
        <w:rPr>
          <w:rFonts w:hint="eastAsia" w:ascii="仿宋_GB2312" w:hAnsi="仿宋_GB2312" w:eastAsia="仿宋_GB2312"/>
          <w:b w:val="0"/>
          <w:i w:val="0"/>
          <w:sz w:val="24"/>
          <w:szCs w:val="30"/>
        </w:rPr>
        <w:t>经</w:t>
      </w:r>
      <w:r>
        <w:rPr>
          <w:rFonts w:hint="eastAsia" w:ascii="仿宋_GB2312" w:hAnsi="仿宋_GB2312" w:eastAsia="仿宋_GB2312"/>
          <w:b w:val="0"/>
          <w:i w:val="0"/>
          <w:sz w:val="24"/>
          <w:szCs w:val="30"/>
          <w:lang w:eastAsia="zh-CN"/>
        </w:rPr>
        <w:t>东白湖镇娄东村</w:t>
      </w:r>
      <w:r>
        <w:rPr>
          <w:rFonts w:hint="eastAsia" w:ascii="仿宋_GB2312" w:hAnsi="仿宋_GB2312" w:eastAsia="仿宋_GB2312"/>
          <w:b w:val="0"/>
          <w:i w:val="0"/>
          <w:sz w:val="24"/>
          <w:szCs w:val="30"/>
        </w:rPr>
        <w:t>村两委会以及村民代表大会会议讨论决定，</w:t>
      </w:r>
      <w:r>
        <w:rPr>
          <w:rFonts w:hint="eastAsia" w:ascii="仿宋_GB2312" w:hAnsi="仿宋_GB2312" w:eastAsia="仿宋_GB2312" w:cs="仿宋_GB2312"/>
          <w:color w:val="auto"/>
          <w:sz w:val="24"/>
          <w:szCs w:val="24"/>
          <w:highlight w:val="none"/>
          <w:lang w:eastAsia="zh-CN"/>
        </w:rPr>
        <w:t>东白湖镇娄东村东台祠堂诸嵊古道（家宴）驿站出租项目</w:t>
      </w:r>
      <w:r>
        <w:rPr>
          <w:rFonts w:hint="eastAsia" w:ascii="仿宋_GB2312" w:hAnsi="仿宋_GB2312" w:eastAsia="仿宋_GB2312"/>
          <w:b w:val="0"/>
          <w:i w:val="0"/>
          <w:sz w:val="24"/>
          <w:szCs w:val="30"/>
        </w:rPr>
        <w:t>拟采用竞价方式确定承包人，由诸暨市</w:t>
      </w:r>
      <w:r>
        <w:rPr>
          <w:rFonts w:hint="eastAsia" w:ascii="仿宋_GB2312" w:hAnsi="仿宋_GB2312" w:eastAsia="仿宋_GB2312"/>
          <w:b w:val="0"/>
          <w:i w:val="0"/>
          <w:sz w:val="24"/>
          <w:szCs w:val="30"/>
          <w:lang w:eastAsia="zh-CN"/>
        </w:rPr>
        <w:t>东白湖镇娄东村集体经济组织</w:t>
      </w:r>
      <w:r>
        <w:rPr>
          <w:rFonts w:hint="eastAsia" w:ascii="仿宋_GB2312" w:hAnsi="仿宋_GB2312" w:eastAsia="仿宋_GB2312"/>
          <w:b w:val="0"/>
          <w:i w:val="0"/>
          <w:sz w:val="24"/>
          <w:szCs w:val="30"/>
        </w:rPr>
        <w:t>委托东白湖镇</w:t>
      </w:r>
      <w:r>
        <w:rPr>
          <w:rFonts w:hint="eastAsia" w:ascii="仿宋_GB2312" w:hAnsi="仿宋_GB2312" w:eastAsia="仿宋_GB2312"/>
          <w:b w:val="0"/>
          <w:i w:val="0"/>
          <w:sz w:val="24"/>
          <w:szCs w:val="30"/>
          <w:lang w:eastAsia="zh-CN"/>
        </w:rPr>
        <w:t>项目交易</w:t>
      </w:r>
      <w:r>
        <w:rPr>
          <w:rFonts w:hint="eastAsia" w:ascii="仿宋_GB2312" w:hAnsi="仿宋_GB2312" w:eastAsia="仿宋_GB2312"/>
          <w:b w:val="0"/>
          <w:i w:val="0"/>
          <w:sz w:val="24"/>
          <w:szCs w:val="30"/>
        </w:rPr>
        <w:t>办组织实施。现将有关事宜敬告各位竞价人，请认真阅读竞价文件，并遵守有关规定。</w:t>
      </w:r>
    </w:p>
    <w:p>
      <w:pPr>
        <w:spacing w:line="560" w:lineRule="exact"/>
        <w:ind w:firstLine="482" w:firstLineChars="200"/>
        <w:rPr>
          <w:rFonts w:hint="eastAsia" w:ascii="仿宋_GB2312" w:hAnsi="仿宋_GB2312" w:eastAsia="仿宋_GB2312"/>
          <w:b/>
          <w:sz w:val="24"/>
          <w:szCs w:val="30"/>
        </w:rPr>
      </w:pPr>
      <w:r>
        <w:rPr>
          <w:rFonts w:hint="eastAsia" w:ascii="仿宋_GB2312" w:hAnsi="仿宋_GB2312" w:eastAsia="仿宋_GB2312"/>
          <w:b/>
          <w:sz w:val="24"/>
        </w:rPr>
        <w:t>一、</w:t>
      </w:r>
      <w:r>
        <w:rPr>
          <w:rFonts w:hint="eastAsia" w:ascii="仿宋_GB2312" w:hAnsi="仿宋_GB2312" w:eastAsia="仿宋_GB2312"/>
          <w:b/>
          <w:sz w:val="24"/>
          <w:szCs w:val="30"/>
        </w:rPr>
        <w:t>竞价项目</w:t>
      </w:r>
    </w:p>
    <w:p>
      <w:pPr>
        <w:spacing w:line="560" w:lineRule="exact"/>
        <w:ind w:firstLine="480" w:firstLineChars="200"/>
        <w:rPr>
          <w:rFonts w:hint="eastAsia" w:ascii="仿宋_GB2312" w:hAnsi="仿宋_GB2312" w:eastAsia="仿宋_GB2312"/>
          <w:sz w:val="24"/>
          <w:szCs w:val="30"/>
        </w:rPr>
      </w:pPr>
      <w:r>
        <w:rPr>
          <w:rFonts w:hint="eastAsia" w:ascii="仿宋_GB2312" w:hAnsi="仿宋_GB2312" w:eastAsia="仿宋_GB2312"/>
          <w:sz w:val="24"/>
        </w:rPr>
        <w:t>1、</w:t>
      </w:r>
      <w:r>
        <w:rPr>
          <w:rFonts w:hint="eastAsia" w:ascii="仿宋_GB2312" w:hAnsi="仿宋_GB2312" w:eastAsia="仿宋_GB2312"/>
          <w:sz w:val="24"/>
          <w:szCs w:val="30"/>
        </w:rPr>
        <w:t xml:space="preserve">本次竞价项目: </w:t>
      </w:r>
    </w:p>
    <w:p>
      <w:pPr>
        <w:spacing w:line="560" w:lineRule="exact"/>
        <w:ind w:firstLine="480" w:firstLineChars="200"/>
        <w:rPr>
          <w:rFonts w:hint="eastAsia" w:ascii="仿宋_GB2312" w:hAnsi="仿宋_GB2312" w:eastAsia="仿宋_GB2312"/>
          <w:sz w:val="24"/>
          <w:szCs w:val="30"/>
        </w:rPr>
      </w:pPr>
      <w:r>
        <w:rPr>
          <w:rFonts w:hint="eastAsia" w:ascii="仿宋_GB2312" w:hAnsi="仿宋_GB2312" w:eastAsia="仿宋_GB2312"/>
          <w:sz w:val="24"/>
          <w:szCs w:val="30"/>
        </w:rPr>
        <w:t xml:space="preserve"> </w:t>
      </w:r>
      <w:r>
        <w:rPr>
          <w:rFonts w:hint="eastAsia" w:ascii="仿宋_GB2312" w:hAnsi="仿宋_GB2312" w:eastAsia="仿宋_GB2312"/>
          <w:b w:val="0"/>
          <w:i w:val="0"/>
          <w:sz w:val="24"/>
          <w:szCs w:val="30"/>
        </w:rPr>
        <w:t xml:space="preserve"> </w:t>
      </w:r>
      <w:r>
        <w:rPr>
          <w:rFonts w:hint="eastAsia" w:ascii="仿宋_GB2312" w:hAnsi="仿宋_GB2312" w:eastAsia="仿宋_GB2312" w:cs="仿宋_GB2312"/>
          <w:color w:val="auto"/>
          <w:sz w:val="24"/>
          <w:szCs w:val="24"/>
          <w:highlight w:val="none"/>
          <w:lang w:eastAsia="zh-CN"/>
        </w:rPr>
        <w:t>东白湖镇娄东村东台祠堂诸嵊古道（家宴）驿站出租项目</w:t>
      </w:r>
      <w:r>
        <w:rPr>
          <w:rFonts w:hint="eastAsia" w:ascii="仿宋_GB2312" w:hAnsi="仿宋_GB2312" w:eastAsia="仿宋_GB2312"/>
          <w:b w:val="0"/>
          <w:i w:val="0"/>
          <w:sz w:val="24"/>
          <w:szCs w:val="30"/>
          <w:lang w:eastAsia="zh-CN"/>
        </w:rPr>
        <w:t>。</w:t>
      </w:r>
      <w:r>
        <w:rPr>
          <w:rFonts w:hint="eastAsia" w:ascii="仿宋_GB2312" w:hAnsi="仿宋_GB2312" w:eastAsia="仿宋_GB2312"/>
          <w:sz w:val="24"/>
          <w:szCs w:val="30"/>
        </w:rPr>
        <w:t xml:space="preserve">          </w:t>
      </w:r>
    </w:p>
    <w:p>
      <w:pPr>
        <w:spacing w:line="560" w:lineRule="exact"/>
        <w:ind w:firstLine="480" w:firstLineChars="200"/>
        <w:rPr>
          <w:rFonts w:hint="eastAsia" w:ascii="仿宋_GB2312" w:hAnsi="仿宋_GB2312" w:eastAsia="仿宋_GB2312"/>
          <w:b/>
          <w:sz w:val="24"/>
        </w:rPr>
      </w:pPr>
      <w:r>
        <w:rPr>
          <w:rFonts w:hint="eastAsia" w:ascii="仿宋_GB2312" w:hAnsi="仿宋_GB2312" w:eastAsia="仿宋_GB2312"/>
          <w:sz w:val="24"/>
          <w:szCs w:val="30"/>
        </w:rPr>
        <w:t>2、相关事宜详见</w:t>
      </w:r>
      <w:r>
        <w:rPr>
          <w:rFonts w:hint="eastAsia" w:ascii="仿宋_GB2312" w:hAnsi="仿宋_GB2312" w:eastAsia="仿宋_GB2312"/>
          <w:sz w:val="24"/>
        </w:rPr>
        <w:t>《</w:t>
      </w:r>
      <w:r>
        <w:rPr>
          <w:rFonts w:hint="eastAsia" w:ascii="仿宋_GB2312" w:hAnsi="仿宋_GB2312" w:eastAsia="仿宋_GB2312"/>
          <w:sz w:val="24"/>
          <w:lang w:eastAsia="zh-CN"/>
        </w:rPr>
        <w:t>资产出租合同</w:t>
      </w:r>
      <w:r>
        <w:rPr>
          <w:rFonts w:hint="eastAsia" w:ascii="仿宋_GB2312" w:hAnsi="仿宋_GB2312" w:eastAsia="仿宋_GB2312"/>
          <w:sz w:val="24"/>
        </w:rPr>
        <w:t>》</w:t>
      </w:r>
      <w:r>
        <w:rPr>
          <w:rFonts w:hint="eastAsia" w:ascii="仿宋_GB2312" w:hAnsi="仿宋_GB2312" w:eastAsia="仿宋_GB2312"/>
          <w:sz w:val="24"/>
          <w:szCs w:val="30"/>
        </w:rPr>
        <w:t>。</w:t>
      </w:r>
    </w:p>
    <w:p>
      <w:pPr>
        <w:spacing w:line="560" w:lineRule="exact"/>
        <w:ind w:firstLine="482" w:firstLineChars="200"/>
        <w:rPr>
          <w:rFonts w:hint="eastAsia" w:ascii="仿宋_GB2312" w:hAnsi="仿宋_GB2312" w:eastAsia="仿宋_GB2312"/>
          <w:b/>
          <w:sz w:val="24"/>
          <w:szCs w:val="30"/>
        </w:rPr>
      </w:pPr>
      <w:r>
        <w:rPr>
          <w:rFonts w:hint="eastAsia" w:ascii="仿宋_GB2312" w:hAnsi="仿宋_GB2312" w:eastAsia="仿宋_GB2312"/>
          <w:b/>
          <w:sz w:val="24"/>
        </w:rPr>
        <w:t>二、</w:t>
      </w:r>
      <w:r>
        <w:rPr>
          <w:rFonts w:hint="eastAsia" w:ascii="仿宋_GB2312" w:hAnsi="仿宋_GB2312" w:eastAsia="仿宋_GB2312"/>
          <w:b/>
          <w:sz w:val="24"/>
          <w:szCs w:val="30"/>
        </w:rPr>
        <w:t>报名对象的基本条件</w:t>
      </w:r>
    </w:p>
    <w:p>
      <w:pPr>
        <w:spacing w:line="560" w:lineRule="exact"/>
        <w:ind w:firstLine="480" w:firstLineChars="200"/>
        <w:rPr>
          <w:rFonts w:hint="eastAsia" w:ascii="仿宋_GB2312" w:hAnsi="仿宋_GB2312" w:eastAsia="仿宋_GB2312"/>
          <w:sz w:val="24"/>
          <w:lang w:eastAsia="zh-CN"/>
        </w:rPr>
      </w:pPr>
      <w:r>
        <w:rPr>
          <w:rFonts w:hint="eastAsia" w:ascii="仿宋_GB2312" w:hAnsi="仿宋_GB2312" w:eastAsia="仿宋_GB2312"/>
          <w:sz w:val="24"/>
        </w:rPr>
        <w:t>1、</w:t>
      </w:r>
      <w:r>
        <w:rPr>
          <w:rFonts w:hint="eastAsia" w:ascii="仿宋_GB2312" w:hAnsi="仿宋_GB2312" w:eastAsia="仿宋_GB2312"/>
          <w:sz w:val="24"/>
          <w:lang w:eastAsia="zh-CN"/>
        </w:rPr>
        <w:t>中华人民共和国境内外的自然人、法人和其他组织，除法律、法规另有规定外，均可申请参加。</w:t>
      </w:r>
    </w:p>
    <w:p>
      <w:pPr>
        <w:spacing w:line="560" w:lineRule="exact"/>
        <w:ind w:firstLine="480" w:firstLineChars="200"/>
        <w:rPr>
          <w:rFonts w:hint="eastAsia" w:ascii="仿宋_GB2312" w:hAnsi="仿宋_GB2312" w:eastAsia="仿宋_GB2312"/>
          <w:sz w:val="24"/>
        </w:rPr>
      </w:pPr>
      <w:r>
        <w:rPr>
          <w:rFonts w:hint="eastAsia" w:ascii="仿宋_GB2312" w:hAnsi="仿宋_GB2312" w:eastAsia="仿宋_GB2312"/>
          <w:sz w:val="24"/>
        </w:rPr>
        <w:t>2、承包方对该</w:t>
      </w:r>
      <w:r>
        <w:rPr>
          <w:rFonts w:hint="eastAsia" w:ascii="仿宋_GB2312" w:hAnsi="仿宋_GB2312" w:eastAsia="仿宋_GB2312"/>
          <w:sz w:val="24"/>
          <w:lang w:eastAsia="zh-CN"/>
        </w:rPr>
        <w:t>地块</w:t>
      </w:r>
      <w:r>
        <w:rPr>
          <w:rFonts w:hint="eastAsia" w:ascii="仿宋_GB2312" w:hAnsi="仿宋_GB2312" w:eastAsia="仿宋_GB2312"/>
          <w:sz w:val="24"/>
        </w:rPr>
        <w:t>的开发不得违反国家法律法规，必须按</w:t>
      </w:r>
      <w:r>
        <w:rPr>
          <w:rFonts w:hint="eastAsia" w:ascii="仿宋_GB2312" w:hAnsi="仿宋_GB2312" w:eastAsia="仿宋_GB2312"/>
          <w:sz w:val="24"/>
          <w:lang w:eastAsia="zh-CN"/>
        </w:rPr>
        <w:t>娄东村集体经济组织</w:t>
      </w:r>
      <w:r>
        <w:rPr>
          <w:rFonts w:hint="eastAsia" w:ascii="仿宋_GB2312" w:eastAsia="仿宋_GB2312"/>
          <w:sz w:val="24"/>
        </w:rPr>
        <w:t>的</w:t>
      </w:r>
      <w:r>
        <w:rPr>
          <w:rFonts w:hint="eastAsia" w:ascii="仿宋_GB2312" w:hAnsi="仿宋_GB2312" w:eastAsia="仿宋_GB2312"/>
          <w:sz w:val="24"/>
        </w:rPr>
        <w:t>要求，在中标公示无异议后</w:t>
      </w:r>
      <w:r>
        <w:rPr>
          <w:rFonts w:hint="eastAsia" w:ascii="仿宋_GB2312" w:hAnsi="仿宋_GB2312" w:eastAsia="仿宋_GB2312"/>
          <w:sz w:val="24"/>
          <w:lang w:val="en-US" w:eastAsia="zh-CN"/>
        </w:rPr>
        <w:t>3</w:t>
      </w:r>
      <w:r>
        <w:rPr>
          <w:rFonts w:hint="eastAsia" w:ascii="仿宋_GB2312" w:hAnsi="仿宋_GB2312" w:eastAsia="仿宋_GB2312"/>
          <w:sz w:val="24"/>
        </w:rPr>
        <w:t>个工作日内与诸暨市</w:t>
      </w:r>
      <w:r>
        <w:rPr>
          <w:rFonts w:hint="eastAsia" w:ascii="仿宋_GB2312" w:hAnsi="仿宋_GB2312" w:eastAsia="仿宋_GB2312"/>
          <w:sz w:val="24"/>
          <w:lang w:eastAsia="zh-CN"/>
        </w:rPr>
        <w:t>东白湖镇娄东村集体经济组织</w:t>
      </w:r>
      <w:r>
        <w:rPr>
          <w:rFonts w:hint="eastAsia" w:ascii="仿宋_GB2312" w:hAnsi="仿宋_GB2312" w:eastAsia="仿宋_GB2312"/>
          <w:sz w:val="24"/>
        </w:rPr>
        <w:t>签订</w:t>
      </w:r>
      <w:r>
        <w:rPr>
          <w:rFonts w:hint="eastAsia" w:ascii="仿宋_GB2312" w:hAnsi="仿宋_GB2312" w:eastAsia="仿宋_GB2312"/>
          <w:sz w:val="24"/>
          <w:lang w:eastAsia="zh-CN"/>
        </w:rPr>
        <w:t>承包</w:t>
      </w:r>
      <w:r>
        <w:rPr>
          <w:rFonts w:hint="eastAsia" w:ascii="仿宋_GB2312" w:hAnsi="仿宋_GB2312" w:eastAsia="仿宋_GB2312"/>
          <w:sz w:val="24"/>
        </w:rPr>
        <w:t>合同，按照合同约定事项从事经营活动。</w:t>
      </w:r>
    </w:p>
    <w:p>
      <w:pPr>
        <w:spacing w:line="560" w:lineRule="exact"/>
        <w:ind w:firstLine="480" w:firstLineChars="200"/>
        <w:rPr>
          <w:rFonts w:hint="eastAsia" w:ascii="仿宋_GB2312" w:hAnsi="仿宋_GB2312" w:eastAsia="仿宋_GB2312"/>
          <w:sz w:val="24"/>
          <w:szCs w:val="28"/>
        </w:rPr>
      </w:pPr>
      <w:r>
        <w:rPr>
          <w:rFonts w:hint="eastAsia" w:ascii="仿宋_GB2312" w:hAnsi="仿宋_GB2312" w:eastAsia="仿宋_GB2312"/>
          <w:sz w:val="24"/>
          <w:szCs w:val="30"/>
        </w:rPr>
        <w:t>3、报名时，竞价人</w:t>
      </w:r>
      <w:r>
        <w:rPr>
          <w:rFonts w:hint="eastAsia" w:ascii="仿宋_GB2312" w:hAnsi="仿宋_GB2312" w:eastAsia="仿宋_GB2312"/>
          <w:sz w:val="24"/>
        </w:rPr>
        <w:t>须缴纳竞价保证金</w:t>
      </w:r>
      <w:r>
        <w:rPr>
          <w:rFonts w:hint="eastAsia" w:ascii="仿宋_GB2312" w:eastAsia="仿宋_GB2312"/>
          <w:sz w:val="24"/>
        </w:rPr>
        <w:t>，</w:t>
      </w:r>
      <w:r>
        <w:rPr>
          <w:rFonts w:hint="eastAsia" w:ascii="仿宋_GB2312" w:hAnsi="仿宋_GB2312" w:eastAsia="仿宋_GB2312"/>
          <w:sz w:val="24"/>
        </w:rPr>
        <w:t>具体内容详见本次竞价活动的竞价公告。竞价保证金到帐的截止时间为</w:t>
      </w:r>
      <w:r>
        <w:rPr>
          <w:rFonts w:hint="eastAsia" w:ascii="仿宋_GB2312" w:hAnsi="仿宋_GB2312" w:eastAsia="仿宋_GB2312"/>
          <w:sz w:val="24"/>
          <w:lang w:eastAsia="zh-CN"/>
        </w:rPr>
        <w:t>202</w:t>
      </w:r>
      <w:r>
        <w:rPr>
          <w:rFonts w:hint="eastAsia" w:ascii="仿宋_GB2312" w:hAnsi="仿宋_GB2312" w:eastAsia="仿宋_GB2312"/>
          <w:sz w:val="24"/>
          <w:lang w:val="en-US" w:eastAsia="zh-CN"/>
        </w:rPr>
        <w:t>6</w:t>
      </w:r>
      <w:r>
        <w:rPr>
          <w:rFonts w:hint="eastAsia" w:ascii="仿宋_GB2312" w:hAnsi="仿宋_GB2312" w:eastAsia="仿宋_GB2312"/>
          <w:sz w:val="24"/>
        </w:rPr>
        <w:t>年</w:t>
      </w:r>
      <w:r>
        <w:rPr>
          <w:rFonts w:hint="eastAsia" w:ascii="仿宋_GB2312" w:hAnsi="仿宋_GB2312" w:eastAsia="仿宋_GB2312"/>
          <w:sz w:val="24"/>
          <w:lang w:val="en-US" w:eastAsia="zh-CN"/>
        </w:rPr>
        <w:t>6月30日</w:t>
      </w:r>
      <w:r>
        <w:rPr>
          <w:rFonts w:hint="eastAsia" w:ascii="仿宋_GB2312" w:hAnsi="仿宋_GB2312" w:eastAsia="仿宋_GB2312"/>
          <w:sz w:val="24"/>
          <w:lang w:eastAsia="zh-CN"/>
        </w:rPr>
        <w:t>上午</w:t>
      </w:r>
      <w:r>
        <w:rPr>
          <w:rFonts w:hint="eastAsia" w:ascii="仿宋_GB2312" w:hAnsi="仿宋_GB2312" w:eastAsia="仿宋_GB2312"/>
          <w:sz w:val="24"/>
          <w:lang w:val="en-US" w:eastAsia="zh-CN"/>
        </w:rPr>
        <w:t>11:00</w:t>
      </w:r>
      <w:r>
        <w:rPr>
          <w:rFonts w:hint="eastAsia" w:ascii="仿宋_GB2312" w:hAnsi="仿宋_GB2312" w:eastAsia="仿宋_GB2312"/>
          <w:sz w:val="24"/>
        </w:rPr>
        <w:t>时。</w:t>
      </w:r>
      <w:r>
        <w:rPr>
          <w:rFonts w:hint="eastAsia" w:ascii="仿宋_GB2312" w:hAnsi="仿宋_GB2312" w:eastAsia="仿宋_GB2312"/>
          <w:sz w:val="24"/>
          <w:szCs w:val="28"/>
        </w:rPr>
        <w:t>中标</w:t>
      </w:r>
      <w:r>
        <w:rPr>
          <w:rFonts w:hint="eastAsia" w:ascii="仿宋_GB2312" w:hAnsi="仿宋_GB2312" w:eastAsia="仿宋_GB2312"/>
          <w:sz w:val="24"/>
          <w:szCs w:val="28"/>
          <w:lang w:eastAsia="zh-CN"/>
        </w:rPr>
        <w:t>人</w:t>
      </w:r>
      <w:r>
        <w:rPr>
          <w:rFonts w:hint="eastAsia" w:ascii="仿宋_GB2312" w:hAnsi="仿宋_GB2312" w:eastAsia="仿宋_GB2312"/>
          <w:sz w:val="24"/>
          <w:szCs w:val="28"/>
        </w:rPr>
        <w:t>竞价保证金直接转为</w:t>
      </w:r>
      <w:r>
        <w:rPr>
          <w:rFonts w:hint="eastAsia" w:ascii="仿宋_GB2312" w:hAnsi="仿宋_GB2312" w:eastAsia="仿宋_GB2312"/>
          <w:sz w:val="24"/>
          <w:szCs w:val="28"/>
          <w:lang w:eastAsia="zh-CN"/>
        </w:rPr>
        <w:t>承包款</w:t>
      </w:r>
      <w:r>
        <w:rPr>
          <w:rFonts w:hint="eastAsia" w:ascii="仿宋_GB2312" w:hAnsi="仿宋_GB2312" w:eastAsia="仿宋_GB2312"/>
          <w:sz w:val="24"/>
          <w:szCs w:val="28"/>
        </w:rPr>
        <w:t>，</w:t>
      </w:r>
      <w:r>
        <w:rPr>
          <w:rFonts w:hint="eastAsia" w:ascii="仿宋_GB2312" w:hAnsi="仿宋_GB2312" w:eastAsia="仿宋_GB2312"/>
          <w:sz w:val="24"/>
          <w:szCs w:val="28"/>
          <w:lang w:eastAsia="zh-CN"/>
        </w:rPr>
        <w:t>剩余承包款</w:t>
      </w:r>
      <w:r>
        <w:rPr>
          <w:rFonts w:hint="eastAsia" w:ascii="仿宋_GB2312" w:hAnsi="仿宋_GB2312" w:eastAsia="仿宋_GB2312"/>
          <w:sz w:val="24"/>
          <w:szCs w:val="28"/>
        </w:rPr>
        <w:t>在公示无异议后</w:t>
      </w:r>
      <w:r>
        <w:rPr>
          <w:rFonts w:hint="eastAsia" w:ascii="仿宋_GB2312" w:hAnsi="仿宋_GB2312" w:eastAsia="仿宋_GB2312"/>
          <w:sz w:val="24"/>
          <w:szCs w:val="28"/>
          <w:lang w:val="en-US" w:eastAsia="zh-CN"/>
        </w:rPr>
        <w:t>3</w:t>
      </w:r>
      <w:r>
        <w:rPr>
          <w:rFonts w:hint="eastAsia" w:ascii="仿宋_GB2312" w:hAnsi="仿宋_GB2312" w:eastAsia="仿宋_GB2312"/>
          <w:sz w:val="24"/>
          <w:szCs w:val="28"/>
          <w:lang w:eastAsia="zh-CN"/>
        </w:rPr>
        <w:t>个工作日</w:t>
      </w:r>
      <w:r>
        <w:rPr>
          <w:rFonts w:hint="eastAsia" w:ascii="仿宋_GB2312" w:hAnsi="仿宋_GB2312" w:eastAsia="仿宋_GB2312"/>
          <w:sz w:val="24"/>
          <w:szCs w:val="28"/>
        </w:rPr>
        <w:t>之内交至指定账户，逾期未交则视为自动放弃，并没收</w:t>
      </w:r>
      <w:r>
        <w:rPr>
          <w:rFonts w:hint="eastAsia" w:ascii="仿宋_GB2312" w:hAnsi="仿宋_GB2312" w:eastAsia="仿宋_GB2312"/>
          <w:sz w:val="24"/>
          <w:szCs w:val="28"/>
          <w:lang w:eastAsia="zh-CN"/>
        </w:rPr>
        <w:t>竞价保证金</w:t>
      </w:r>
      <w:r>
        <w:rPr>
          <w:rFonts w:hint="eastAsia" w:ascii="仿宋_GB2312" w:hAnsi="仿宋_GB2312" w:eastAsia="仿宋_GB2312"/>
          <w:sz w:val="24"/>
          <w:szCs w:val="28"/>
        </w:rPr>
        <w:t>，半年内不得参与东白湖镇任何项目投标活动</w:t>
      </w:r>
      <w:r>
        <w:rPr>
          <w:rFonts w:hint="eastAsia" w:ascii="仿宋_GB2312" w:eastAsia="仿宋_GB2312"/>
          <w:sz w:val="24"/>
        </w:rPr>
        <w:t>。未中标人的竞价保证金在</w:t>
      </w:r>
      <w:r>
        <w:rPr>
          <w:rFonts w:hint="eastAsia" w:ascii="仿宋_GB2312" w:eastAsia="仿宋_GB2312"/>
          <w:sz w:val="24"/>
          <w:lang w:val="en-US" w:eastAsia="zh-CN"/>
        </w:rPr>
        <w:t>3</w:t>
      </w:r>
      <w:r>
        <w:rPr>
          <w:rFonts w:hint="eastAsia" w:ascii="仿宋_GB2312" w:eastAsia="仿宋_GB2312"/>
          <w:sz w:val="24"/>
        </w:rPr>
        <w:t>个工作日内无息退还。</w:t>
      </w:r>
    </w:p>
    <w:p>
      <w:pPr>
        <w:spacing w:line="560" w:lineRule="exact"/>
        <w:ind w:firstLine="480" w:firstLineChars="200"/>
        <w:rPr>
          <w:rFonts w:hint="eastAsia" w:ascii="仿宋_GB2312" w:hAnsi="仿宋_GB2312" w:eastAsia="仿宋_GB2312"/>
          <w:sz w:val="24"/>
          <w:highlight w:val="yellow"/>
        </w:rPr>
      </w:pPr>
      <w:r>
        <w:rPr>
          <w:rFonts w:hint="eastAsia" w:ascii="仿宋_GB2312" w:hAnsi="仿宋_GB2312" w:eastAsia="仿宋_GB2312"/>
          <w:sz w:val="24"/>
        </w:rPr>
        <w:t>4、违约责任，如承包方违反上述禁止性规定，发包方有权无条件终止本承包合同，没收承包款。发包方应在法律法规允许前提下为承包方做好协助工作。</w:t>
      </w:r>
    </w:p>
    <w:p>
      <w:pPr>
        <w:spacing w:line="560" w:lineRule="exact"/>
        <w:ind w:firstLine="482" w:firstLineChars="200"/>
        <w:rPr>
          <w:rFonts w:hint="eastAsia" w:ascii="仿宋_GB2312" w:hAnsi="仿宋_GB2312" w:eastAsia="仿宋_GB2312"/>
          <w:sz w:val="24"/>
          <w:szCs w:val="28"/>
        </w:rPr>
      </w:pPr>
      <w:r>
        <w:rPr>
          <w:rFonts w:hint="eastAsia" w:ascii="仿宋_GB2312" w:hAnsi="仿宋_GB2312" w:eastAsia="仿宋_GB2312"/>
          <w:b/>
          <w:bCs/>
          <w:sz w:val="24"/>
          <w:szCs w:val="28"/>
        </w:rPr>
        <w:t>三、申请和资格审查</w:t>
      </w:r>
    </w:p>
    <w:p>
      <w:pPr>
        <w:spacing w:line="560" w:lineRule="exact"/>
        <w:ind w:firstLine="480" w:firstLineChars="200"/>
        <w:rPr>
          <w:rFonts w:hint="eastAsia" w:ascii="仿宋_GB2312" w:hAnsi="仿宋_GB2312" w:eastAsia="仿宋_GB2312"/>
          <w:sz w:val="24"/>
          <w:szCs w:val="28"/>
        </w:rPr>
      </w:pPr>
      <w:r>
        <w:rPr>
          <w:rFonts w:hint="eastAsia" w:ascii="仿宋_GB2312" w:hAnsi="仿宋_GB2312" w:eastAsia="仿宋_GB2312"/>
          <w:sz w:val="24"/>
          <w:szCs w:val="28"/>
        </w:rPr>
        <w:t>（一）提交申请</w:t>
      </w:r>
    </w:p>
    <w:p>
      <w:pPr>
        <w:tabs>
          <w:tab w:val="left" w:pos="1380"/>
        </w:tabs>
        <w:spacing w:line="500" w:lineRule="exact"/>
        <w:ind w:firstLine="480" w:firstLineChars="200"/>
        <w:rPr>
          <w:rFonts w:hint="eastAsia" w:ascii="仿宋_GB2312" w:hAnsi="仿宋_GB2312" w:eastAsia="仿宋_GB2312"/>
          <w:sz w:val="24"/>
          <w:szCs w:val="28"/>
        </w:rPr>
      </w:pPr>
      <w:r>
        <w:rPr>
          <w:rFonts w:hint="eastAsia" w:ascii="仿宋_GB2312" w:hAnsi="仿宋_GB2312" w:eastAsia="仿宋_GB2312"/>
          <w:sz w:val="24"/>
          <w:szCs w:val="28"/>
        </w:rPr>
        <w:t>申请人应于</w:t>
      </w:r>
      <w:r>
        <w:rPr>
          <w:rFonts w:hint="eastAsia" w:ascii="仿宋_GB2312" w:hAnsi="仿宋_GB2312" w:eastAsia="仿宋_GB2312"/>
          <w:sz w:val="24"/>
          <w:szCs w:val="28"/>
          <w:lang w:eastAsia="zh-CN"/>
        </w:rPr>
        <w:t>202</w:t>
      </w:r>
      <w:r>
        <w:rPr>
          <w:rFonts w:hint="eastAsia" w:ascii="仿宋_GB2312" w:hAnsi="仿宋_GB2312" w:eastAsia="仿宋_GB2312"/>
          <w:sz w:val="24"/>
          <w:szCs w:val="28"/>
          <w:lang w:val="en-US" w:eastAsia="zh-CN"/>
        </w:rPr>
        <w:t>6</w:t>
      </w:r>
      <w:r>
        <w:rPr>
          <w:rFonts w:hint="eastAsia" w:ascii="仿宋_GB2312" w:hAnsi="仿宋_GB2312" w:eastAsia="仿宋_GB2312"/>
          <w:sz w:val="24"/>
          <w:szCs w:val="28"/>
        </w:rPr>
        <w:t>年</w:t>
      </w:r>
      <w:r>
        <w:rPr>
          <w:rFonts w:hint="eastAsia" w:ascii="仿宋_GB2312" w:hAnsi="仿宋_GB2312" w:eastAsia="仿宋_GB2312"/>
          <w:sz w:val="24"/>
          <w:szCs w:val="28"/>
          <w:lang w:val="en-US" w:eastAsia="zh-CN"/>
        </w:rPr>
        <w:t>6月30日</w:t>
      </w:r>
      <w:r>
        <w:rPr>
          <w:rFonts w:hint="eastAsia" w:ascii="仿宋_GB2312" w:hAnsi="仿宋_GB2312" w:eastAsia="仿宋_GB2312"/>
          <w:sz w:val="24"/>
          <w:szCs w:val="30"/>
        </w:rPr>
        <w:t>，上午8：30—</w:t>
      </w:r>
      <w:r>
        <w:rPr>
          <w:rFonts w:hint="eastAsia" w:ascii="仿宋_GB2312" w:hAnsi="仿宋_GB2312" w:eastAsia="仿宋_GB2312"/>
          <w:sz w:val="24"/>
          <w:szCs w:val="30"/>
          <w:lang w:eastAsia="zh-CN"/>
        </w:rPr>
        <w:t>上午</w:t>
      </w:r>
      <w:r>
        <w:rPr>
          <w:rFonts w:hint="eastAsia" w:ascii="仿宋_GB2312" w:hAnsi="仿宋_GB2312" w:eastAsia="仿宋_GB2312"/>
          <w:sz w:val="24"/>
          <w:szCs w:val="30"/>
          <w:lang w:val="en-US" w:eastAsia="zh-CN"/>
        </w:rPr>
        <w:t>11</w:t>
      </w:r>
      <w:r>
        <w:rPr>
          <w:rFonts w:hint="eastAsia" w:ascii="仿宋_GB2312" w:hAnsi="仿宋_GB2312" w:eastAsia="仿宋_GB2312"/>
          <w:sz w:val="24"/>
          <w:szCs w:val="30"/>
        </w:rPr>
        <w:t>:00时止</w:t>
      </w:r>
      <w:r>
        <w:rPr>
          <w:rFonts w:hint="eastAsia" w:ascii="仿宋_GB2312" w:hAnsi="仿宋_GB2312" w:eastAsia="仿宋_GB2312"/>
          <w:sz w:val="24"/>
          <w:szCs w:val="28"/>
        </w:rPr>
        <w:t>，到</w:t>
      </w:r>
      <w:r>
        <w:rPr>
          <w:rFonts w:hint="eastAsia" w:ascii="仿宋_GB2312" w:eastAsia="仿宋_GB2312"/>
          <w:sz w:val="24"/>
          <w:szCs w:val="24"/>
        </w:rPr>
        <w:t>东白湖镇便民服务中心综合受理窗口</w:t>
      </w:r>
      <w:r>
        <w:rPr>
          <w:rFonts w:hint="eastAsia" w:ascii="仿宋_GB2312" w:hAnsi="仿宋_GB2312" w:eastAsia="仿宋_GB2312"/>
          <w:sz w:val="24"/>
          <w:szCs w:val="28"/>
        </w:rPr>
        <w:t>提交书面申请。（具体可联系电话：</w:t>
      </w:r>
      <w:r>
        <w:rPr>
          <w:rFonts w:hint="eastAsia" w:ascii="仿宋_GB2312" w:hAnsi="仿宋_GB2312" w:eastAsia="仿宋_GB2312"/>
          <w:sz w:val="24"/>
          <w:szCs w:val="28"/>
          <w:lang w:val="en-US" w:eastAsia="zh-CN"/>
        </w:rPr>
        <w:t>87952907</w:t>
      </w:r>
      <w:r>
        <w:rPr>
          <w:rFonts w:hint="eastAsia" w:ascii="仿宋_GB2312" w:hAnsi="仿宋_GB2312" w:eastAsia="仿宋_GB2312"/>
          <w:sz w:val="24"/>
          <w:szCs w:val="28"/>
        </w:rPr>
        <w:t>）</w:t>
      </w:r>
    </w:p>
    <w:p>
      <w:pPr>
        <w:spacing w:line="560" w:lineRule="exact"/>
        <w:ind w:firstLine="480" w:firstLineChars="200"/>
        <w:rPr>
          <w:rFonts w:hint="eastAsia" w:ascii="仿宋_GB2312" w:hAnsi="仿宋_GB2312" w:eastAsia="仿宋_GB2312"/>
          <w:sz w:val="24"/>
          <w:szCs w:val="28"/>
        </w:rPr>
      </w:pPr>
      <w:r>
        <w:rPr>
          <w:rFonts w:hint="eastAsia" w:ascii="仿宋_GB2312" w:hAnsi="仿宋_GB2312" w:eastAsia="仿宋_GB2312"/>
          <w:sz w:val="24"/>
          <w:szCs w:val="28"/>
        </w:rPr>
        <w:t>本项目不接受联合申请。</w:t>
      </w:r>
    </w:p>
    <w:p>
      <w:pPr>
        <w:spacing w:line="560" w:lineRule="exact"/>
        <w:ind w:firstLine="480" w:firstLineChars="200"/>
        <w:rPr>
          <w:rFonts w:hint="eastAsia" w:ascii="仿宋_GB2312" w:hAnsi="仿宋_GB2312" w:eastAsia="仿宋_GB2312"/>
          <w:sz w:val="24"/>
          <w:szCs w:val="28"/>
        </w:rPr>
      </w:pPr>
      <w:r>
        <w:rPr>
          <w:rFonts w:hint="eastAsia" w:ascii="仿宋_GB2312" w:hAnsi="仿宋_GB2312" w:eastAsia="仿宋_GB2312"/>
          <w:sz w:val="24"/>
          <w:szCs w:val="28"/>
        </w:rPr>
        <w:t>（二）资格审查</w:t>
      </w:r>
    </w:p>
    <w:p>
      <w:pPr>
        <w:spacing w:line="560" w:lineRule="exact"/>
        <w:ind w:firstLine="480" w:firstLineChars="200"/>
        <w:rPr>
          <w:rFonts w:hint="eastAsia" w:ascii="仿宋_GB2312" w:hAnsi="仿宋_GB2312" w:eastAsia="仿宋_GB2312"/>
          <w:sz w:val="24"/>
          <w:szCs w:val="28"/>
        </w:rPr>
      </w:pPr>
      <w:r>
        <w:rPr>
          <w:rFonts w:hint="eastAsia" w:ascii="仿宋_GB2312" w:hAnsi="仿宋_GB2312" w:eastAsia="仿宋_GB2312"/>
          <w:sz w:val="24"/>
          <w:szCs w:val="28"/>
        </w:rPr>
        <w:t>东白湖镇</w:t>
      </w:r>
      <w:r>
        <w:rPr>
          <w:rFonts w:hint="eastAsia" w:ascii="仿宋_GB2312" w:hAnsi="仿宋_GB2312" w:eastAsia="仿宋_GB2312"/>
          <w:sz w:val="24"/>
          <w:szCs w:val="28"/>
          <w:lang w:eastAsia="zh-CN"/>
        </w:rPr>
        <w:t>项目交易</w:t>
      </w:r>
      <w:r>
        <w:rPr>
          <w:rFonts w:hint="eastAsia" w:ascii="仿宋_GB2312" w:hAnsi="仿宋_GB2312" w:eastAsia="仿宋_GB2312"/>
          <w:sz w:val="24"/>
          <w:szCs w:val="28"/>
        </w:rPr>
        <w:t>办负责对</w:t>
      </w:r>
      <w:r>
        <w:rPr>
          <w:rFonts w:hint="eastAsia" w:ascii="仿宋_GB2312" w:hAnsi="仿宋_GB2312" w:eastAsia="仿宋_GB2312"/>
          <w:sz w:val="24"/>
          <w:szCs w:val="30"/>
        </w:rPr>
        <w:t>竞价</w:t>
      </w:r>
      <w:r>
        <w:rPr>
          <w:rFonts w:hint="eastAsia" w:ascii="仿宋_GB2312" w:hAnsi="仿宋_GB2312" w:eastAsia="仿宋_GB2312"/>
          <w:sz w:val="24"/>
          <w:szCs w:val="28"/>
        </w:rPr>
        <w:t>出让公告规定的时间内收到的申请进行审查。按规定交纳</w:t>
      </w:r>
      <w:r>
        <w:rPr>
          <w:rFonts w:hint="eastAsia" w:ascii="仿宋_GB2312" w:hAnsi="仿宋_GB2312" w:eastAsia="仿宋_GB2312"/>
          <w:sz w:val="24"/>
          <w:szCs w:val="30"/>
        </w:rPr>
        <w:t>竞价</w:t>
      </w:r>
      <w:r>
        <w:rPr>
          <w:rFonts w:hint="eastAsia" w:ascii="仿宋_GB2312" w:hAnsi="仿宋_GB2312" w:eastAsia="仿宋_GB2312"/>
          <w:sz w:val="24"/>
          <w:szCs w:val="28"/>
        </w:rPr>
        <w:t>保证金、通过资格审查的，方能取得</w:t>
      </w:r>
      <w:r>
        <w:rPr>
          <w:rFonts w:hint="eastAsia" w:ascii="仿宋_GB2312" w:hAnsi="仿宋_GB2312" w:eastAsia="仿宋_GB2312"/>
          <w:sz w:val="24"/>
          <w:szCs w:val="30"/>
        </w:rPr>
        <w:t>竞价</w:t>
      </w:r>
      <w:r>
        <w:rPr>
          <w:rFonts w:hint="eastAsia" w:ascii="仿宋_GB2312" w:hAnsi="仿宋_GB2312" w:eastAsia="仿宋_GB2312"/>
          <w:sz w:val="24"/>
          <w:szCs w:val="28"/>
        </w:rPr>
        <w:t>资格。</w:t>
      </w:r>
    </w:p>
    <w:p>
      <w:pPr>
        <w:spacing w:line="560" w:lineRule="exact"/>
        <w:ind w:firstLine="480" w:firstLineChars="200"/>
        <w:rPr>
          <w:rFonts w:hint="eastAsia" w:ascii="仿宋_GB2312" w:hAnsi="仿宋_GB2312" w:eastAsia="仿宋_GB2312"/>
          <w:sz w:val="24"/>
          <w:szCs w:val="28"/>
        </w:rPr>
      </w:pPr>
      <w:r>
        <w:rPr>
          <w:rFonts w:hint="eastAsia" w:ascii="仿宋_GB2312" w:hAnsi="仿宋_GB2312" w:eastAsia="仿宋_GB2312"/>
          <w:sz w:val="24"/>
          <w:szCs w:val="28"/>
        </w:rPr>
        <w:t>经审查，有下列情形之一的，为无效申请：</w:t>
      </w:r>
    </w:p>
    <w:p>
      <w:pPr>
        <w:spacing w:line="560" w:lineRule="exact"/>
        <w:ind w:firstLine="480" w:firstLineChars="200"/>
        <w:rPr>
          <w:rFonts w:hint="eastAsia" w:ascii="仿宋_GB2312" w:hAnsi="仿宋_GB2312" w:eastAsia="仿宋_GB2312"/>
          <w:sz w:val="24"/>
          <w:szCs w:val="28"/>
        </w:rPr>
      </w:pPr>
      <w:r>
        <w:rPr>
          <w:rFonts w:hint="eastAsia" w:ascii="仿宋_GB2312" w:hAnsi="仿宋_GB2312" w:eastAsia="仿宋_GB2312"/>
          <w:sz w:val="24"/>
          <w:szCs w:val="28"/>
        </w:rPr>
        <w:t>（1）申请人不具备</w:t>
      </w:r>
      <w:r>
        <w:rPr>
          <w:rFonts w:hint="eastAsia" w:ascii="仿宋_GB2312" w:hAnsi="仿宋_GB2312" w:eastAsia="仿宋_GB2312"/>
          <w:sz w:val="24"/>
          <w:szCs w:val="30"/>
        </w:rPr>
        <w:t>竞价</w:t>
      </w:r>
      <w:r>
        <w:rPr>
          <w:rFonts w:hint="eastAsia" w:ascii="仿宋_GB2312" w:hAnsi="仿宋_GB2312" w:eastAsia="仿宋_GB2312"/>
          <w:sz w:val="24"/>
          <w:szCs w:val="28"/>
        </w:rPr>
        <w:t xml:space="preserve">资格的； </w:t>
      </w:r>
    </w:p>
    <w:p>
      <w:pPr>
        <w:spacing w:line="560" w:lineRule="exact"/>
        <w:ind w:firstLine="480" w:firstLineChars="200"/>
        <w:rPr>
          <w:rFonts w:hint="eastAsia" w:ascii="仿宋_GB2312" w:hAnsi="仿宋_GB2312" w:eastAsia="仿宋_GB2312"/>
          <w:sz w:val="24"/>
          <w:szCs w:val="28"/>
        </w:rPr>
      </w:pPr>
      <w:r>
        <w:rPr>
          <w:rFonts w:hint="eastAsia" w:ascii="仿宋_GB2312" w:hAnsi="仿宋_GB2312" w:eastAsia="仿宋_GB2312"/>
          <w:sz w:val="24"/>
          <w:szCs w:val="28"/>
        </w:rPr>
        <w:t>（2）未按规定交纳</w:t>
      </w:r>
      <w:r>
        <w:rPr>
          <w:rFonts w:hint="eastAsia" w:ascii="仿宋_GB2312" w:hAnsi="仿宋_GB2312" w:eastAsia="仿宋_GB2312"/>
          <w:sz w:val="24"/>
          <w:szCs w:val="30"/>
        </w:rPr>
        <w:t>竞价</w:t>
      </w:r>
      <w:r>
        <w:rPr>
          <w:rFonts w:hint="eastAsia" w:ascii="仿宋_GB2312" w:hAnsi="仿宋_GB2312" w:eastAsia="仿宋_GB2312"/>
          <w:sz w:val="24"/>
          <w:szCs w:val="28"/>
        </w:rPr>
        <w:t xml:space="preserve">保证金的； </w:t>
      </w:r>
    </w:p>
    <w:p>
      <w:pPr>
        <w:spacing w:line="560" w:lineRule="exact"/>
        <w:ind w:firstLine="480" w:firstLineChars="200"/>
        <w:rPr>
          <w:rFonts w:hint="eastAsia" w:ascii="仿宋_GB2312" w:hAnsi="仿宋_GB2312" w:eastAsia="仿宋_GB2312"/>
          <w:sz w:val="24"/>
          <w:szCs w:val="28"/>
        </w:rPr>
      </w:pPr>
      <w:r>
        <w:rPr>
          <w:rFonts w:hint="eastAsia" w:ascii="仿宋_GB2312" w:hAnsi="仿宋_GB2312" w:eastAsia="仿宋_GB2312"/>
          <w:sz w:val="24"/>
          <w:szCs w:val="28"/>
        </w:rPr>
        <w:t>（3）申请文件不齐全或不符合规定的；</w:t>
      </w:r>
    </w:p>
    <w:p>
      <w:pPr>
        <w:spacing w:line="560" w:lineRule="exact"/>
        <w:ind w:firstLine="480" w:firstLineChars="200"/>
        <w:rPr>
          <w:rFonts w:hint="eastAsia" w:ascii="仿宋_GB2312" w:hAnsi="仿宋_GB2312" w:eastAsia="仿宋_GB2312"/>
          <w:sz w:val="24"/>
          <w:szCs w:val="28"/>
        </w:rPr>
      </w:pPr>
      <w:r>
        <w:rPr>
          <w:rFonts w:hint="eastAsia" w:ascii="仿宋_GB2312" w:hAnsi="仿宋_GB2312" w:eastAsia="仿宋_GB2312"/>
          <w:sz w:val="24"/>
          <w:szCs w:val="28"/>
        </w:rPr>
        <w:t>（4）委托他人代理，委托文件不齐全或不符合规定的；</w:t>
      </w:r>
    </w:p>
    <w:p>
      <w:pPr>
        <w:spacing w:line="560" w:lineRule="exact"/>
        <w:ind w:firstLine="480" w:firstLineChars="200"/>
        <w:rPr>
          <w:rFonts w:hint="eastAsia" w:ascii="仿宋_GB2312" w:hAnsi="仿宋_GB2312" w:eastAsia="仿宋_GB2312"/>
          <w:sz w:val="24"/>
          <w:szCs w:val="28"/>
        </w:rPr>
      </w:pPr>
      <w:r>
        <w:rPr>
          <w:rFonts w:hint="eastAsia" w:ascii="仿宋_GB2312" w:hAnsi="仿宋_GB2312" w:eastAsia="仿宋_GB2312"/>
          <w:sz w:val="24"/>
          <w:szCs w:val="28"/>
        </w:rPr>
        <w:t>（5）法律法规规定的其他情形。</w:t>
      </w:r>
    </w:p>
    <w:p>
      <w:pPr>
        <w:spacing w:line="560" w:lineRule="exact"/>
        <w:ind w:firstLine="480" w:firstLineChars="200"/>
        <w:rPr>
          <w:rFonts w:hint="eastAsia" w:ascii="仿宋_GB2312" w:hAnsi="仿宋_GB2312" w:eastAsia="仿宋_GB2312"/>
          <w:sz w:val="24"/>
          <w:szCs w:val="28"/>
        </w:rPr>
      </w:pPr>
      <w:r>
        <w:rPr>
          <w:rFonts w:hint="eastAsia" w:ascii="仿宋_GB2312" w:hAnsi="仿宋_GB2312" w:eastAsia="仿宋_GB2312"/>
          <w:sz w:val="24"/>
          <w:szCs w:val="28"/>
        </w:rPr>
        <w:t>（三）确认竞价人资格</w:t>
      </w:r>
    </w:p>
    <w:p>
      <w:pPr>
        <w:tabs>
          <w:tab w:val="left" w:pos="4200"/>
        </w:tabs>
        <w:spacing w:line="560" w:lineRule="exact"/>
        <w:ind w:firstLine="480" w:firstLineChars="200"/>
        <w:rPr>
          <w:rFonts w:hint="eastAsia" w:ascii="仿宋_GB2312" w:hAnsi="仿宋_GB2312" w:eastAsia="仿宋_GB2312"/>
          <w:sz w:val="24"/>
          <w:szCs w:val="28"/>
        </w:rPr>
      </w:pPr>
      <w:r>
        <w:rPr>
          <w:rFonts w:hint="eastAsia" w:ascii="仿宋_GB2312" w:hAnsi="仿宋_GB2312" w:eastAsia="仿宋_GB2312"/>
          <w:sz w:val="24"/>
          <w:szCs w:val="28"/>
        </w:rPr>
        <w:t>经审查，申请人按规定交纳</w:t>
      </w:r>
      <w:r>
        <w:rPr>
          <w:rFonts w:hint="eastAsia" w:ascii="仿宋_GB2312" w:hAnsi="仿宋_GB2312" w:eastAsia="仿宋_GB2312"/>
          <w:sz w:val="24"/>
          <w:szCs w:val="30"/>
        </w:rPr>
        <w:t>竞价</w:t>
      </w:r>
      <w:r>
        <w:rPr>
          <w:rFonts w:hint="eastAsia" w:ascii="仿宋_GB2312" w:hAnsi="仿宋_GB2312" w:eastAsia="仿宋_GB2312"/>
          <w:sz w:val="24"/>
          <w:szCs w:val="28"/>
        </w:rPr>
        <w:t>标保证金、具备申请条件的，将在</w:t>
      </w:r>
      <w:r>
        <w:rPr>
          <w:rFonts w:hint="eastAsia" w:ascii="仿宋_GB2312" w:hAnsi="仿宋_GB2312" w:eastAsia="仿宋_GB2312"/>
          <w:sz w:val="24"/>
          <w:szCs w:val="28"/>
          <w:lang w:eastAsia="zh-CN"/>
        </w:rPr>
        <w:t>202</w:t>
      </w:r>
      <w:r>
        <w:rPr>
          <w:rFonts w:hint="eastAsia" w:ascii="仿宋_GB2312" w:hAnsi="仿宋_GB2312" w:eastAsia="仿宋_GB2312"/>
          <w:sz w:val="24"/>
          <w:szCs w:val="28"/>
          <w:lang w:val="en-US" w:eastAsia="zh-CN"/>
        </w:rPr>
        <w:t>6</w:t>
      </w:r>
      <w:r>
        <w:rPr>
          <w:rFonts w:hint="eastAsia" w:ascii="仿宋_GB2312" w:hAnsi="仿宋_GB2312" w:eastAsia="仿宋_GB2312"/>
          <w:sz w:val="24"/>
          <w:szCs w:val="28"/>
        </w:rPr>
        <w:t>年</w:t>
      </w:r>
      <w:r>
        <w:rPr>
          <w:rFonts w:hint="eastAsia" w:ascii="仿宋_GB2312" w:hAnsi="仿宋_GB2312" w:eastAsia="仿宋_GB2312"/>
          <w:sz w:val="24"/>
          <w:szCs w:val="28"/>
          <w:lang w:val="en-US" w:eastAsia="zh-CN"/>
        </w:rPr>
        <w:t>6月30日</w:t>
      </w:r>
      <w:r>
        <w:rPr>
          <w:rFonts w:hint="eastAsia" w:ascii="仿宋_GB2312" w:hAnsi="仿宋_GB2312" w:eastAsia="仿宋_GB2312"/>
          <w:sz w:val="24"/>
          <w:szCs w:val="28"/>
        </w:rPr>
        <w:t>发给《</w:t>
      </w:r>
      <w:r>
        <w:rPr>
          <w:rFonts w:hint="eastAsia" w:ascii="仿宋_GB2312" w:hAnsi="仿宋_GB2312" w:eastAsia="仿宋_GB2312"/>
          <w:sz w:val="24"/>
          <w:szCs w:val="30"/>
        </w:rPr>
        <w:t>竞价</w:t>
      </w:r>
      <w:r>
        <w:rPr>
          <w:rFonts w:hint="eastAsia" w:ascii="仿宋_GB2312" w:hAnsi="仿宋_GB2312" w:eastAsia="仿宋_GB2312"/>
          <w:sz w:val="24"/>
          <w:szCs w:val="28"/>
        </w:rPr>
        <w:t>资格确认书》，并通知其参加</w:t>
      </w:r>
      <w:r>
        <w:rPr>
          <w:rFonts w:hint="eastAsia" w:ascii="仿宋_GB2312" w:hAnsi="仿宋_GB2312" w:eastAsia="仿宋_GB2312"/>
          <w:sz w:val="24"/>
          <w:szCs w:val="30"/>
        </w:rPr>
        <w:t>竞价</w:t>
      </w:r>
      <w:r>
        <w:rPr>
          <w:rFonts w:hint="eastAsia" w:ascii="仿宋_GB2312" w:hAnsi="仿宋_GB2312" w:eastAsia="仿宋_GB2312"/>
          <w:sz w:val="24"/>
          <w:szCs w:val="28"/>
        </w:rPr>
        <w:t>活动。</w:t>
      </w:r>
    </w:p>
    <w:p>
      <w:pPr>
        <w:spacing w:line="560" w:lineRule="exact"/>
        <w:ind w:firstLine="480" w:firstLineChars="200"/>
        <w:rPr>
          <w:rFonts w:hint="eastAsia" w:ascii="仿宋_GB2312" w:hAnsi="仿宋_GB2312" w:eastAsia="仿宋_GB2312"/>
          <w:sz w:val="24"/>
          <w:szCs w:val="28"/>
        </w:rPr>
      </w:pPr>
      <w:r>
        <w:rPr>
          <w:rFonts w:hint="eastAsia" w:ascii="仿宋_GB2312" w:hAnsi="仿宋_GB2312" w:eastAsia="仿宋_GB2312"/>
          <w:sz w:val="24"/>
          <w:szCs w:val="28"/>
        </w:rPr>
        <w:t>（四）答疑</w:t>
      </w:r>
    </w:p>
    <w:p>
      <w:pPr>
        <w:spacing w:line="560" w:lineRule="exact"/>
        <w:ind w:firstLine="480" w:firstLineChars="200"/>
        <w:rPr>
          <w:rFonts w:hint="eastAsia" w:ascii="仿宋_GB2312" w:hAnsi="仿宋_GB2312" w:eastAsia="仿宋_GB2312"/>
          <w:sz w:val="24"/>
          <w:szCs w:val="28"/>
        </w:rPr>
      </w:pPr>
      <w:r>
        <w:rPr>
          <w:rFonts w:hint="eastAsia" w:ascii="仿宋_GB2312" w:hAnsi="仿宋_GB2312" w:eastAsia="仿宋_GB2312"/>
          <w:sz w:val="24"/>
          <w:szCs w:val="28"/>
        </w:rPr>
        <w:t>申请人对竞价出让文件有疑问的，可以书面或者口头方式向委托人和东白湖镇</w:t>
      </w:r>
      <w:r>
        <w:rPr>
          <w:rFonts w:hint="eastAsia" w:ascii="仿宋_GB2312" w:hAnsi="仿宋_GB2312" w:eastAsia="仿宋_GB2312"/>
          <w:sz w:val="24"/>
          <w:szCs w:val="28"/>
          <w:lang w:eastAsia="zh-CN"/>
        </w:rPr>
        <w:t>项目交易</w:t>
      </w:r>
      <w:r>
        <w:rPr>
          <w:rFonts w:hint="eastAsia" w:ascii="仿宋_GB2312" w:hAnsi="仿宋_GB2312" w:eastAsia="仿宋_GB2312"/>
          <w:sz w:val="24"/>
          <w:szCs w:val="28"/>
        </w:rPr>
        <w:t>办咨询。</w:t>
      </w:r>
    </w:p>
    <w:p>
      <w:pPr>
        <w:spacing w:line="560" w:lineRule="exact"/>
        <w:ind w:firstLine="482" w:firstLineChars="200"/>
        <w:rPr>
          <w:rFonts w:hint="eastAsia" w:ascii="仿宋_GB2312" w:hAnsi="仿宋_GB2312" w:eastAsia="仿宋_GB2312"/>
          <w:b/>
          <w:bCs/>
          <w:sz w:val="24"/>
          <w:szCs w:val="28"/>
        </w:rPr>
      </w:pPr>
      <w:r>
        <w:rPr>
          <w:rFonts w:hint="eastAsia" w:ascii="仿宋_GB2312" w:hAnsi="仿宋_GB2312" w:eastAsia="仿宋_GB2312"/>
          <w:b/>
          <w:bCs/>
          <w:sz w:val="24"/>
          <w:szCs w:val="28"/>
        </w:rPr>
        <w:t>四、竞价程序</w:t>
      </w:r>
    </w:p>
    <w:p>
      <w:pPr>
        <w:spacing w:line="560" w:lineRule="exact"/>
        <w:ind w:firstLine="480" w:firstLineChars="200"/>
        <w:rPr>
          <w:rFonts w:hint="eastAsia" w:ascii="仿宋_GB2312" w:hAnsi="仿宋_GB2312" w:eastAsia="仿宋_GB2312"/>
          <w:sz w:val="24"/>
          <w:szCs w:val="28"/>
        </w:rPr>
      </w:pPr>
      <w:r>
        <w:rPr>
          <w:rFonts w:hint="eastAsia" w:ascii="仿宋_GB2312" w:hAnsi="仿宋_GB2312" w:eastAsia="仿宋_GB2312"/>
          <w:sz w:val="24"/>
          <w:szCs w:val="28"/>
        </w:rPr>
        <w:t>（一）开标</w:t>
      </w:r>
    </w:p>
    <w:p>
      <w:pPr>
        <w:spacing w:line="560" w:lineRule="exact"/>
        <w:ind w:firstLine="480" w:firstLineChars="200"/>
        <w:rPr>
          <w:rFonts w:hint="eastAsia" w:ascii="仿宋_GB2312" w:hAnsi="仿宋_GB2312" w:eastAsia="仿宋_GB2312"/>
          <w:sz w:val="24"/>
          <w:szCs w:val="28"/>
        </w:rPr>
      </w:pPr>
      <w:r>
        <w:rPr>
          <w:rFonts w:hint="eastAsia" w:ascii="仿宋_GB2312" w:hAnsi="仿宋_GB2312" w:eastAsia="仿宋_GB2312" w:cs="仿宋_GB2312"/>
          <w:color w:val="auto"/>
          <w:sz w:val="24"/>
          <w:szCs w:val="24"/>
          <w:highlight w:val="none"/>
          <w:lang w:eastAsia="zh-CN"/>
        </w:rPr>
        <w:t>东白湖镇娄东村东台祠堂诸嵊古道（家宴）驿站出租项目</w:t>
      </w:r>
      <w:r>
        <w:rPr>
          <w:rFonts w:hint="eastAsia" w:ascii="仿宋_GB2312" w:hAnsi="仿宋_GB2312" w:eastAsia="仿宋_GB2312"/>
          <w:sz w:val="24"/>
          <w:szCs w:val="28"/>
        </w:rPr>
        <w:t>竞价活动定于</w:t>
      </w:r>
      <w:r>
        <w:rPr>
          <w:rFonts w:hint="eastAsia" w:ascii="仿宋_GB2312" w:hAnsi="仿宋_GB2312" w:eastAsia="仿宋_GB2312"/>
          <w:sz w:val="24"/>
          <w:szCs w:val="28"/>
          <w:lang w:eastAsia="zh-CN"/>
        </w:rPr>
        <w:t>202</w:t>
      </w:r>
      <w:r>
        <w:rPr>
          <w:rFonts w:hint="eastAsia" w:ascii="仿宋_GB2312" w:hAnsi="仿宋_GB2312" w:eastAsia="仿宋_GB2312"/>
          <w:sz w:val="24"/>
          <w:szCs w:val="28"/>
          <w:lang w:val="en-US" w:eastAsia="zh-CN"/>
        </w:rPr>
        <w:t>6</w:t>
      </w:r>
      <w:r>
        <w:rPr>
          <w:rFonts w:hint="eastAsia" w:ascii="仿宋_GB2312" w:hAnsi="仿宋_GB2312" w:eastAsia="仿宋_GB2312"/>
          <w:sz w:val="24"/>
          <w:szCs w:val="28"/>
        </w:rPr>
        <w:t>年</w:t>
      </w:r>
      <w:r>
        <w:rPr>
          <w:rFonts w:hint="eastAsia" w:ascii="仿宋_GB2312" w:hAnsi="仿宋_GB2312" w:eastAsia="仿宋_GB2312"/>
          <w:sz w:val="24"/>
          <w:szCs w:val="28"/>
          <w:lang w:val="en-US" w:eastAsia="zh-CN"/>
        </w:rPr>
        <w:t>6月30日</w:t>
      </w:r>
      <w:r>
        <w:rPr>
          <w:rFonts w:hint="eastAsia" w:ascii="仿宋_GB2312" w:hAnsi="仿宋_GB2312" w:eastAsia="仿宋_GB2312"/>
          <w:sz w:val="24"/>
          <w:szCs w:val="28"/>
          <w:lang w:eastAsia="zh-CN"/>
        </w:rPr>
        <w:t>下午</w:t>
      </w:r>
      <w:r>
        <w:rPr>
          <w:rFonts w:hint="eastAsia" w:ascii="仿宋_GB2312" w:hAnsi="仿宋_GB2312" w:eastAsia="仿宋_GB2312"/>
          <w:sz w:val="24"/>
          <w:szCs w:val="28"/>
          <w:lang w:val="en-US" w:eastAsia="zh-CN"/>
        </w:rPr>
        <w:t>14:30</w:t>
      </w:r>
      <w:r>
        <w:rPr>
          <w:rFonts w:hint="eastAsia" w:ascii="仿宋_GB2312" w:hAnsi="仿宋_GB2312" w:eastAsia="仿宋_GB2312"/>
          <w:sz w:val="24"/>
          <w:szCs w:val="28"/>
        </w:rPr>
        <w:t>时在东白湖镇便民服务中心二楼开标室，请所有</w:t>
      </w:r>
      <w:r>
        <w:rPr>
          <w:rFonts w:hint="eastAsia" w:ascii="仿宋_GB2312" w:hAnsi="仿宋_GB2312" w:eastAsia="仿宋_GB2312"/>
          <w:sz w:val="24"/>
        </w:rPr>
        <w:t>竞价</w:t>
      </w:r>
      <w:r>
        <w:rPr>
          <w:rFonts w:hint="eastAsia" w:ascii="仿宋_GB2312" w:hAnsi="仿宋_GB2312" w:eastAsia="仿宋_GB2312"/>
          <w:sz w:val="24"/>
          <w:szCs w:val="28"/>
        </w:rPr>
        <w:t>人携带</w:t>
      </w:r>
      <w:r>
        <w:rPr>
          <w:rFonts w:hint="eastAsia" w:ascii="仿宋_GB2312" w:hAnsi="仿宋_GB2312" w:eastAsia="仿宋_GB2312"/>
          <w:b/>
          <w:bCs/>
          <w:sz w:val="24"/>
          <w:szCs w:val="28"/>
        </w:rPr>
        <w:t>《</w:t>
      </w:r>
      <w:r>
        <w:rPr>
          <w:rFonts w:hint="eastAsia" w:ascii="仿宋_GB2312" w:hAnsi="仿宋_GB2312" w:eastAsia="仿宋_GB2312"/>
          <w:b/>
          <w:bCs/>
          <w:sz w:val="24"/>
          <w:szCs w:val="30"/>
        </w:rPr>
        <w:t>竞价</w:t>
      </w:r>
      <w:r>
        <w:rPr>
          <w:rFonts w:hint="eastAsia" w:ascii="仿宋_GB2312" w:hAnsi="仿宋_GB2312" w:eastAsia="仿宋_GB2312"/>
          <w:b/>
          <w:bCs/>
          <w:sz w:val="24"/>
          <w:szCs w:val="28"/>
        </w:rPr>
        <w:t>资格确认书》、竞价人身份证原件</w:t>
      </w:r>
      <w:r>
        <w:rPr>
          <w:rFonts w:hint="eastAsia" w:ascii="仿宋_GB2312" w:hAnsi="仿宋_GB2312" w:eastAsia="仿宋_GB2312"/>
          <w:sz w:val="24"/>
          <w:szCs w:val="28"/>
        </w:rPr>
        <w:t>准时参加，逾时视为自动弃权。</w:t>
      </w:r>
    </w:p>
    <w:p>
      <w:pPr>
        <w:spacing w:line="560" w:lineRule="exact"/>
        <w:ind w:firstLine="480" w:firstLineChars="200"/>
        <w:rPr>
          <w:rFonts w:hint="eastAsia" w:ascii="仿宋_GB2312" w:hAnsi="仿宋_GB2312" w:eastAsia="仿宋_GB2312"/>
          <w:sz w:val="24"/>
          <w:szCs w:val="28"/>
        </w:rPr>
      </w:pPr>
      <w:r>
        <w:rPr>
          <w:rFonts w:hint="eastAsia" w:ascii="仿宋_GB2312" w:hAnsi="仿宋_GB2312" w:eastAsia="仿宋_GB2312"/>
          <w:sz w:val="24"/>
          <w:szCs w:val="28"/>
        </w:rPr>
        <w:t>开标具体程序如下：</w:t>
      </w:r>
    </w:p>
    <w:p>
      <w:pPr>
        <w:spacing w:line="560" w:lineRule="exact"/>
        <w:ind w:firstLine="480" w:firstLineChars="200"/>
        <w:rPr>
          <w:rFonts w:hint="eastAsia" w:ascii="仿宋_GB2312" w:hAnsi="仿宋_GB2312" w:eastAsia="仿宋_GB2312"/>
          <w:sz w:val="24"/>
          <w:szCs w:val="28"/>
        </w:rPr>
      </w:pPr>
      <w:r>
        <w:rPr>
          <w:rFonts w:hint="eastAsia" w:ascii="仿宋_GB2312" w:hAnsi="仿宋_GB2312" w:eastAsia="仿宋_GB2312"/>
          <w:sz w:val="24"/>
          <w:szCs w:val="28"/>
        </w:rPr>
        <w:t>1、</w:t>
      </w:r>
      <w:r>
        <w:rPr>
          <w:rFonts w:hint="eastAsia" w:ascii="仿宋_GB2312" w:hAnsi="仿宋_GB2312" w:eastAsia="仿宋_GB2312"/>
          <w:sz w:val="24"/>
        </w:rPr>
        <w:t>竞价</w:t>
      </w:r>
      <w:r>
        <w:rPr>
          <w:rFonts w:hint="eastAsia" w:ascii="仿宋_GB2312" w:hAnsi="仿宋_GB2312" w:eastAsia="仿宋_GB2312"/>
          <w:sz w:val="24"/>
          <w:szCs w:val="28"/>
        </w:rPr>
        <w:t>主持人宣布开标活动开始；</w:t>
      </w:r>
    </w:p>
    <w:p>
      <w:pPr>
        <w:spacing w:line="560" w:lineRule="exact"/>
        <w:ind w:firstLine="480" w:firstLineChars="200"/>
        <w:rPr>
          <w:rFonts w:hint="eastAsia" w:ascii="仿宋_GB2312" w:hAnsi="仿宋_GB2312" w:eastAsia="仿宋_GB2312"/>
          <w:sz w:val="24"/>
          <w:szCs w:val="28"/>
        </w:rPr>
      </w:pPr>
      <w:r>
        <w:rPr>
          <w:rFonts w:hint="eastAsia" w:ascii="仿宋_GB2312" w:hAnsi="仿宋_GB2312" w:eastAsia="仿宋_GB2312"/>
          <w:sz w:val="24"/>
          <w:szCs w:val="28"/>
        </w:rPr>
        <w:t>2、</w:t>
      </w:r>
      <w:r>
        <w:rPr>
          <w:rFonts w:hint="eastAsia" w:ascii="仿宋_GB2312" w:hAnsi="仿宋_GB2312" w:eastAsia="仿宋_GB2312"/>
          <w:sz w:val="24"/>
        </w:rPr>
        <w:t>竞价</w:t>
      </w:r>
      <w:r>
        <w:rPr>
          <w:rFonts w:hint="eastAsia" w:ascii="仿宋_GB2312" w:hAnsi="仿宋_GB2312" w:eastAsia="仿宋_GB2312"/>
          <w:sz w:val="24"/>
          <w:szCs w:val="28"/>
        </w:rPr>
        <w:t>主持人宣布会场纪律；</w:t>
      </w:r>
    </w:p>
    <w:p>
      <w:pPr>
        <w:spacing w:line="560" w:lineRule="exact"/>
        <w:ind w:firstLine="480" w:firstLineChars="200"/>
        <w:rPr>
          <w:rFonts w:hint="eastAsia" w:ascii="仿宋_GB2312" w:hAnsi="仿宋_GB2312" w:eastAsia="仿宋_GB2312"/>
          <w:sz w:val="24"/>
          <w:szCs w:val="28"/>
        </w:rPr>
      </w:pPr>
      <w:r>
        <w:rPr>
          <w:rFonts w:hint="eastAsia" w:ascii="仿宋_GB2312" w:hAnsi="仿宋_GB2312" w:eastAsia="仿宋_GB2312"/>
          <w:sz w:val="24"/>
          <w:szCs w:val="28"/>
        </w:rPr>
        <w:t>3、</w:t>
      </w:r>
      <w:r>
        <w:rPr>
          <w:rFonts w:hint="eastAsia" w:ascii="仿宋_GB2312" w:hAnsi="仿宋_GB2312" w:eastAsia="仿宋_GB2312"/>
          <w:sz w:val="24"/>
        </w:rPr>
        <w:t>竞价</w:t>
      </w:r>
      <w:r>
        <w:rPr>
          <w:rFonts w:hint="eastAsia" w:ascii="仿宋_GB2312" w:hAnsi="仿宋_GB2312" w:eastAsia="仿宋_GB2312"/>
          <w:sz w:val="24"/>
          <w:szCs w:val="28"/>
        </w:rPr>
        <w:t>主持人宣布评标小组名单；</w:t>
      </w:r>
    </w:p>
    <w:p>
      <w:pPr>
        <w:spacing w:line="560" w:lineRule="exact"/>
        <w:ind w:firstLine="480" w:firstLineChars="200"/>
        <w:rPr>
          <w:rFonts w:hint="eastAsia" w:ascii="仿宋_GB2312" w:hAnsi="仿宋_GB2312" w:eastAsia="仿宋_GB2312"/>
          <w:sz w:val="24"/>
          <w:szCs w:val="28"/>
        </w:rPr>
      </w:pPr>
      <w:r>
        <w:rPr>
          <w:rFonts w:hint="eastAsia" w:ascii="仿宋_GB2312" w:hAnsi="仿宋_GB2312" w:eastAsia="仿宋_GB2312"/>
          <w:sz w:val="24"/>
          <w:szCs w:val="28"/>
        </w:rPr>
        <w:t>4、</w:t>
      </w:r>
      <w:r>
        <w:rPr>
          <w:rFonts w:hint="eastAsia" w:ascii="仿宋_GB2312" w:hAnsi="仿宋_GB2312" w:eastAsia="仿宋_GB2312"/>
          <w:sz w:val="24"/>
        </w:rPr>
        <w:t>竞价</w:t>
      </w:r>
      <w:r>
        <w:rPr>
          <w:rFonts w:hint="eastAsia" w:ascii="仿宋_GB2312" w:hAnsi="仿宋_GB2312" w:eastAsia="仿宋_GB2312"/>
          <w:sz w:val="24"/>
          <w:szCs w:val="28"/>
        </w:rPr>
        <w:t>主持人宣布参加</w:t>
      </w:r>
      <w:r>
        <w:rPr>
          <w:rFonts w:hint="eastAsia" w:ascii="仿宋_GB2312" w:hAnsi="仿宋_GB2312" w:eastAsia="仿宋_GB2312"/>
          <w:sz w:val="24"/>
        </w:rPr>
        <w:t>竞价</w:t>
      </w:r>
      <w:r>
        <w:rPr>
          <w:rFonts w:hint="eastAsia" w:ascii="仿宋_GB2312" w:hAnsi="仿宋_GB2312" w:eastAsia="仿宋_GB2312"/>
          <w:sz w:val="24"/>
          <w:szCs w:val="28"/>
        </w:rPr>
        <w:t>的单位或个人名单；</w:t>
      </w:r>
    </w:p>
    <w:p>
      <w:pPr>
        <w:spacing w:line="560" w:lineRule="exact"/>
        <w:ind w:firstLine="480" w:firstLineChars="200"/>
        <w:rPr>
          <w:rFonts w:hint="eastAsia" w:ascii="仿宋_GB2312" w:hAnsi="仿宋_GB2312" w:eastAsia="仿宋_GB2312"/>
          <w:sz w:val="24"/>
          <w:szCs w:val="28"/>
        </w:rPr>
      </w:pPr>
      <w:r>
        <w:rPr>
          <w:rFonts w:hint="eastAsia" w:ascii="仿宋_GB2312" w:hAnsi="仿宋_GB2312" w:eastAsia="仿宋_GB2312"/>
          <w:sz w:val="24"/>
          <w:szCs w:val="28"/>
        </w:rPr>
        <w:t>5、</w:t>
      </w:r>
      <w:r>
        <w:rPr>
          <w:rFonts w:hint="eastAsia" w:ascii="仿宋_GB2312" w:hAnsi="仿宋_GB2312" w:eastAsia="仿宋_GB2312"/>
          <w:sz w:val="24"/>
        </w:rPr>
        <w:t>竞价</w:t>
      </w:r>
      <w:r>
        <w:rPr>
          <w:rFonts w:hint="eastAsia" w:ascii="仿宋_GB2312" w:hAnsi="仿宋_GB2312" w:eastAsia="仿宋_GB2312"/>
          <w:sz w:val="24"/>
          <w:szCs w:val="28"/>
        </w:rPr>
        <w:t>主持人介绍</w:t>
      </w:r>
      <w:r>
        <w:rPr>
          <w:rFonts w:hint="eastAsia" w:ascii="仿宋_GB2312" w:hAnsi="仿宋_GB2312" w:eastAsia="仿宋_GB2312"/>
          <w:sz w:val="24"/>
        </w:rPr>
        <w:t>竞价</w:t>
      </w:r>
      <w:r>
        <w:rPr>
          <w:rFonts w:hint="eastAsia" w:ascii="仿宋_GB2312" w:hAnsi="仿宋_GB2312" w:eastAsia="仿宋_GB2312"/>
          <w:sz w:val="24"/>
          <w:szCs w:val="28"/>
        </w:rPr>
        <w:t>注意事项；</w:t>
      </w:r>
    </w:p>
    <w:p>
      <w:pPr>
        <w:spacing w:line="560" w:lineRule="exact"/>
        <w:ind w:firstLine="480" w:firstLineChars="200"/>
        <w:rPr>
          <w:rFonts w:hint="eastAsia" w:ascii="仿宋_GB2312" w:hAnsi="仿宋_GB2312" w:eastAsia="仿宋_GB2312"/>
          <w:sz w:val="24"/>
          <w:szCs w:val="28"/>
        </w:rPr>
      </w:pPr>
      <w:r>
        <w:rPr>
          <w:rFonts w:hint="eastAsia" w:ascii="仿宋_GB2312" w:hAnsi="仿宋_GB2312" w:eastAsia="仿宋_GB2312"/>
          <w:sz w:val="24"/>
          <w:szCs w:val="28"/>
        </w:rPr>
        <w:t>6、</w:t>
      </w:r>
      <w:r>
        <w:rPr>
          <w:rFonts w:hint="eastAsia" w:ascii="仿宋_GB2312" w:hAnsi="仿宋_GB2312" w:eastAsia="仿宋_GB2312"/>
          <w:sz w:val="24"/>
          <w:szCs w:val="28"/>
          <w:lang w:eastAsia="zh-CN"/>
        </w:rPr>
        <w:t>发包</w:t>
      </w:r>
      <w:r>
        <w:rPr>
          <w:rFonts w:hint="eastAsia" w:ascii="仿宋_GB2312" w:hAnsi="仿宋_GB2312" w:eastAsia="仿宋_GB2312"/>
          <w:sz w:val="24"/>
          <w:szCs w:val="28"/>
        </w:rPr>
        <w:t>办工作人员宣布底价；</w:t>
      </w:r>
    </w:p>
    <w:p>
      <w:pPr>
        <w:spacing w:line="560" w:lineRule="exact"/>
        <w:ind w:firstLine="480" w:firstLineChars="200"/>
        <w:rPr>
          <w:rFonts w:hint="eastAsia" w:ascii="仿宋_GB2312" w:hAnsi="仿宋_GB2312" w:eastAsia="仿宋_GB2312"/>
          <w:sz w:val="24"/>
          <w:szCs w:val="28"/>
        </w:rPr>
      </w:pPr>
      <w:r>
        <w:rPr>
          <w:rFonts w:hint="eastAsia" w:ascii="仿宋_GB2312" w:hAnsi="仿宋_GB2312" w:eastAsia="仿宋_GB2312"/>
          <w:sz w:val="24"/>
          <w:szCs w:val="28"/>
        </w:rPr>
        <w:t>7、</w:t>
      </w:r>
      <w:r>
        <w:rPr>
          <w:rFonts w:hint="eastAsia" w:ascii="仿宋_GB2312" w:hAnsi="仿宋_GB2312" w:eastAsia="仿宋_GB2312"/>
          <w:sz w:val="24"/>
        </w:rPr>
        <w:t>竞价人当场</w:t>
      </w:r>
      <w:r>
        <w:rPr>
          <w:rFonts w:hint="eastAsia" w:ascii="仿宋_GB2312" w:hAnsi="仿宋_GB2312" w:eastAsia="仿宋_GB2312"/>
          <w:sz w:val="24"/>
          <w:szCs w:val="28"/>
        </w:rPr>
        <w:t>检验</w:t>
      </w:r>
      <w:r>
        <w:rPr>
          <w:rFonts w:hint="eastAsia" w:ascii="仿宋_GB2312" w:hAnsi="仿宋_GB2312" w:eastAsia="仿宋_GB2312"/>
          <w:sz w:val="24"/>
        </w:rPr>
        <w:t>竞价</w:t>
      </w:r>
      <w:r>
        <w:rPr>
          <w:rFonts w:hint="eastAsia" w:ascii="仿宋_GB2312" w:hAnsi="仿宋_GB2312" w:eastAsia="仿宋_GB2312"/>
          <w:sz w:val="24"/>
          <w:szCs w:val="28"/>
        </w:rPr>
        <w:t>报价单的密封性；</w:t>
      </w:r>
    </w:p>
    <w:p>
      <w:pPr>
        <w:spacing w:line="560" w:lineRule="exact"/>
        <w:ind w:firstLine="480" w:firstLineChars="200"/>
        <w:rPr>
          <w:rFonts w:hint="eastAsia" w:ascii="仿宋_GB2312" w:hAnsi="仿宋_GB2312" w:eastAsia="仿宋_GB2312"/>
          <w:sz w:val="24"/>
          <w:szCs w:val="28"/>
        </w:rPr>
      </w:pPr>
      <w:r>
        <w:rPr>
          <w:rFonts w:hint="eastAsia" w:ascii="仿宋_GB2312" w:hAnsi="仿宋_GB2312" w:eastAsia="仿宋_GB2312"/>
          <w:sz w:val="24"/>
          <w:szCs w:val="28"/>
        </w:rPr>
        <w:t>8、评标小组审查</w:t>
      </w:r>
      <w:r>
        <w:rPr>
          <w:rFonts w:hint="eastAsia" w:ascii="仿宋_GB2312" w:hAnsi="仿宋_GB2312" w:eastAsia="仿宋_GB2312"/>
          <w:sz w:val="24"/>
        </w:rPr>
        <w:t>竞价</w:t>
      </w:r>
      <w:r>
        <w:rPr>
          <w:rFonts w:hint="eastAsia" w:ascii="仿宋_GB2312" w:hAnsi="仿宋_GB2312" w:eastAsia="仿宋_GB2312"/>
          <w:sz w:val="24"/>
          <w:szCs w:val="28"/>
        </w:rPr>
        <w:t>报价单有效性，对不符合规定的</w:t>
      </w:r>
      <w:r>
        <w:rPr>
          <w:rFonts w:hint="eastAsia" w:ascii="仿宋_GB2312" w:hAnsi="仿宋_GB2312" w:eastAsia="仿宋_GB2312"/>
          <w:sz w:val="24"/>
        </w:rPr>
        <w:t>竞价</w:t>
      </w:r>
      <w:r>
        <w:rPr>
          <w:rFonts w:hint="eastAsia" w:ascii="仿宋_GB2312" w:hAnsi="仿宋_GB2312" w:eastAsia="仿宋_GB2312"/>
          <w:sz w:val="24"/>
          <w:szCs w:val="28"/>
        </w:rPr>
        <w:t>报价单宣布为无效</w:t>
      </w:r>
      <w:r>
        <w:rPr>
          <w:rFonts w:hint="eastAsia" w:ascii="仿宋_GB2312" w:hAnsi="仿宋_GB2312" w:eastAsia="仿宋_GB2312"/>
          <w:sz w:val="24"/>
        </w:rPr>
        <w:t>竞价</w:t>
      </w:r>
      <w:r>
        <w:rPr>
          <w:rFonts w:hint="eastAsia" w:ascii="仿宋_GB2312" w:hAnsi="仿宋_GB2312" w:eastAsia="仿宋_GB2312"/>
          <w:sz w:val="24"/>
          <w:szCs w:val="28"/>
        </w:rPr>
        <w:t>报价；</w:t>
      </w:r>
    </w:p>
    <w:p>
      <w:pPr>
        <w:spacing w:line="560" w:lineRule="exact"/>
        <w:ind w:firstLine="480" w:firstLineChars="200"/>
        <w:rPr>
          <w:rFonts w:hint="eastAsia" w:ascii="仿宋_GB2312" w:hAnsi="仿宋_GB2312" w:eastAsia="仿宋_GB2312"/>
          <w:sz w:val="24"/>
          <w:szCs w:val="28"/>
        </w:rPr>
      </w:pPr>
      <w:r>
        <w:rPr>
          <w:rFonts w:hint="eastAsia" w:ascii="仿宋_GB2312" w:hAnsi="仿宋_GB2312" w:eastAsia="仿宋_GB2312"/>
          <w:sz w:val="24"/>
          <w:szCs w:val="28"/>
        </w:rPr>
        <w:t>9、</w:t>
      </w:r>
      <w:r>
        <w:rPr>
          <w:rFonts w:hint="eastAsia" w:ascii="仿宋_GB2312" w:hAnsi="仿宋_GB2312" w:eastAsia="仿宋_GB2312"/>
          <w:sz w:val="24"/>
        </w:rPr>
        <w:t>竞价</w:t>
      </w:r>
      <w:r>
        <w:rPr>
          <w:rFonts w:hint="eastAsia" w:ascii="仿宋_GB2312" w:hAnsi="仿宋_GB2312" w:eastAsia="仿宋_GB2312"/>
          <w:sz w:val="24"/>
          <w:szCs w:val="28"/>
        </w:rPr>
        <w:t>主持人宣读有效报价的</w:t>
      </w:r>
      <w:r>
        <w:rPr>
          <w:rFonts w:hint="eastAsia" w:ascii="仿宋_GB2312" w:hAnsi="仿宋_GB2312" w:eastAsia="仿宋_GB2312"/>
          <w:sz w:val="24"/>
        </w:rPr>
        <w:t>竞价</w:t>
      </w:r>
      <w:r>
        <w:rPr>
          <w:rFonts w:hint="eastAsia" w:ascii="仿宋_GB2312" w:hAnsi="仿宋_GB2312" w:eastAsia="仿宋_GB2312"/>
          <w:sz w:val="24"/>
          <w:szCs w:val="28"/>
        </w:rPr>
        <w:t>人名称、</w:t>
      </w:r>
      <w:r>
        <w:rPr>
          <w:rFonts w:hint="eastAsia" w:ascii="仿宋_GB2312" w:hAnsi="仿宋_GB2312" w:eastAsia="仿宋_GB2312"/>
          <w:sz w:val="24"/>
        </w:rPr>
        <w:t>竞价</w:t>
      </w:r>
      <w:r>
        <w:rPr>
          <w:rFonts w:hint="eastAsia" w:ascii="仿宋_GB2312" w:hAnsi="仿宋_GB2312" w:eastAsia="仿宋_GB2312"/>
          <w:sz w:val="24"/>
          <w:szCs w:val="28"/>
        </w:rPr>
        <w:t>标报价。</w:t>
      </w:r>
    </w:p>
    <w:p>
      <w:pPr>
        <w:spacing w:line="560" w:lineRule="exact"/>
        <w:ind w:firstLine="482" w:firstLineChars="200"/>
        <w:rPr>
          <w:rFonts w:hint="eastAsia" w:ascii="仿宋_GB2312" w:hAnsi="仿宋_GB2312" w:eastAsia="仿宋_GB2312"/>
          <w:color w:val="FF0000"/>
          <w:sz w:val="24"/>
        </w:rPr>
      </w:pPr>
      <w:r>
        <w:rPr>
          <w:rFonts w:hint="eastAsia" w:ascii="仿宋_GB2312" w:hAnsi="仿宋_GB2312" w:eastAsia="仿宋_GB2312" w:cs="Times New Roman"/>
          <w:b/>
          <w:bCs/>
          <w:color w:val="FF0000"/>
          <w:sz w:val="24"/>
        </w:rPr>
        <w:t>10、若此标的竞价人数量只有1人，则终止该标的竞价程序，由委托双方协商</w:t>
      </w:r>
      <w:r>
        <w:rPr>
          <w:rFonts w:hint="eastAsia" w:ascii="仿宋_GB2312" w:hAnsi="仿宋_GB2312" w:eastAsia="仿宋_GB2312" w:cs="Times New Roman"/>
          <w:b/>
          <w:bCs/>
          <w:color w:val="FF0000"/>
          <w:sz w:val="24"/>
          <w:lang w:eastAsia="zh-CN"/>
        </w:rPr>
        <w:t>出租</w:t>
      </w:r>
      <w:r>
        <w:rPr>
          <w:rFonts w:hint="eastAsia" w:ascii="仿宋_GB2312" w:hAnsi="仿宋_GB2312" w:eastAsia="仿宋_GB2312" w:cs="Times New Roman"/>
          <w:b/>
          <w:bCs/>
          <w:color w:val="FF0000"/>
          <w:sz w:val="24"/>
        </w:rPr>
        <w:t>事宜。承包价以现场竞价报价单金额为准，但不得低于标底价，若</w:t>
      </w:r>
      <w:r>
        <w:rPr>
          <w:rFonts w:hint="eastAsia" w:ascii="仿宋_GB2312" w:hAnsi="仿宋_GB2312" w:eastAsia="仿宋_GB2312"/>
          <w:b/>
          <w:bCs/>
          <w:color w:val="FF0000"/>
          <w:sz w:val="24"/>
        </w:rPr>
        <w:t>此</w:t>
      </w:r>
      <w:r>
        <w:rPr>
          <w:rFonts w:hint="eastAsia" w:ascii="仿宋_GB2312" w:hAnsi="仿宋_GB2312" w:eastAsia="仿宋_GB2312"/>
          <w:b/>
          <w:bCs/>
          <w:color w:val="FF0000"/>
          <w:sz w:val="24"/>
          <w:lang w:eastAsia="zh-CN"/>
        </w:rPr>
        <w:t>时</w:t>
      </w:r>
      <w:r>
        <w:rPr>
          <w:rFonts w:hint="eastAsia" w:ascii="仿宋_GB2312" w:hAnsi="仿宋_GB2312" w:eastAsia="仿宋_GB2312"/>
          <w:b/>
          <w:bCs/>
          <w:color w:val="FF0000"/>
          <w:sz w:val="24"/>
        </w:rPr>
        <w:t>单位（个人或组织）放弃中标，则直接没收其竞价保证金</w:t>
      </w:r>
      <w:r>
        <w:rPr>
          <w:rFonts w:hint="eastAsia" w:ascii="仿宋_GB2312" w:hAnsi="仿宋_GB2312" w:eastAsia="仿宋_GB2312"/>
          <w:color w:val="FF0000"/>
          <w:sz w:val="24"/>
        </w:rPr>
        <w:t>。</w:t>
      </w:r>
    </w:p>
    <w:p>
      <w:pPr>
        <w:spacing w:line="560" w:lineRule="exact"/>
        <w:ind w:firstLine="482" w:firstLineChars="200"/>
        <w:rPr>
          <w:rFonts w:hint="eastAsia" w:ascii="仿宋_GB2312" w:hAnsi="仿宋_GB2312" w:eastAsia="仿宋_GB2312" w:cs="Times New Roman"/>
          <w:b/>
          <w:bCs/>
          <w:color w:val="FF0000"/>
          <w:sz w:val="24"/>
        </w:rPr>
      </w:pPr>
      <w:r>
        <w:rPr>
          <w:rFonts w:hint="eastAsia" w:ascii="仿宋_GB2312" w:hAnsi="仿宋_GB2312" w:eastAsia="仿宋_GB2312" w:cs="Times New Roman"/>
          <w:b/>
          <w:bCs/>
          <w:color w:val="FF0000"/>
          <w:sz w:val="24"/>
        </w:rPr>
        <w:t>11、开标过程中，若报价第一名放弃中标资格，则视为违约，将取消其竞得资格，其竞价保证金不予退还，并由第二名中标，以此类推。</w:t>
      </w:r>
    </w:p>
    <w:p>
      <w:pPr>
        <w:spacing w:line="560" w:lineRule="exact"/>
        <w:ind w:firstLine="480" w:firstLineChars="200"/>
        <w:rPr>
          <w:rFonts w:hint="eastAsia" w:ascii="仿宋_GB2312" w:hAnsi="仿宋_GB2312" w:eastAsia="仿宋_GB2312"/>
          <w:sz w:val="24"/>
          <w:szCs w:val="28"/>
        </w:rPr>
      </w:pPr>
      <w:r>
        <w:rPr>
          <w:rFonts w:hint="eastAsia" w:ascii="仿宋_GB2312" w:hAnsi="仿宋_GB2312" w:eastAsia="仿宋_GB2312"/>
          <w:sz w:val="24"/>
          <w:szCs w:val="28"/>
        </w:rPr>
        <w:t>（二）评标、定标</w:t>
      </w:r>
    </w:p>
    <w:p>
      <w:pPr>
        <w:spacing w:line="560" w:lineRule="exact"/>
        <w:ind w:firstLine="482" w:firstLineChars="200"/>
        <w:rPr>
          <w:rFonts w:hint="eastAsia" w:ascii="仿宋_GB2312" w:hAnsi="仿宋_GB2312" w:eastAsia="仿宋_GB2312" w:cs="Times New Roman"/>
          <w:b/>
          <w:bCs/>
          <w:color w:val="FF0000"/>
          <w:sz w:val="24"/>
        </w:rPr>
      </w:pPr>
      <w:r>
        <w:rPr>
          <w:rFonts w:hint="eastAsia" w:ascii="仿宋_GB2312" w:hAnsi="仿宋_GB2312" w:eastAsia="仿宋_GB2312" w:cs="Times New Roman"/>
          <w:b/>
          <w:bCs/>
          <w:color w:val="FF0000"/>
          <w:sz w:val="24"/>
        </w:rPr>
        <w:t>采用“一次性明标暗投”方式进行竞投，按价高者得</w:t>
      </w:r>
      <w:r>
        <w:rPr>
          <w:rFonts w:hint="eastAsia" w:ascii="仿宋_GB2312" w:hAnsi="仿宋_GB2312" w:eastAsia="仿宋_GB2312" w:cs="Times New Roman"/>
          <w:b/>
          <w:bCs/>
          <w:color w:val="FF0000"/>
          <w:sz w:val="24"/>
          <w:lang w:eastAsia="zh-CN"/>
        </w:rPr>
        <w:t>（且不低于底价）的</w:t>
      </w:r>
      <w:r>
        <w:rPr>
          <w:rFonts w:hint="eastAsia" w:ascii="仿宋_GB2312" w:hAnsi="仿宋_GB2312" w:eastAsia="仿宋_GB2312" w:cs="Times New Roman"/>
          <w:b/>
          <w:bCs/>
          <w:color w:val="FF0000"/>
          <w:sz w:val="24"/>
        </w:rPr>
        <w:t>原则确定</w:t>
      </w:r>
      <w:r>
        <w:rPr>
          <w:rFonts w:hint="eastAsia" w:ascii="仿宋_GB2312" w:hAnsi="仿宋_GB2312" w:eastAsia="仿宋_GB2312" w:cs="Times New Roman"/>
          <w:b/>
          <w:bCs/>
          <w:color w:val="FF0000"/>
          <w:sz w:val="24"/>
          <w:lang w:eastAsia="zh-CN"/>
        </w:rPr>
        <w:t>预</w:t>
      </w:r>
      <w:r>
        <w:rPr>
          <w:rFonts w:hint="eastAsia" w:ascii="仿宋_GB2312" w:hAnsi="仿宋_GB2312" w:eastAsia="仿宋_GB2312" w:cs="Times New Roman"/>
          <w:b/>
          <w:bCs/>
          <w:color w:val="FF0000"/>
          <w:sz w:val="24"/>
        </w:rPr>
        <w:t>竞得人</w:t>
      </w:r>
      <w:r>
        <w:rPr>
          <w:rFonts w:hint="eastAsia" w:ascii="仿宋_GB2312" w:hAnsi="仿宋_GB2312" w:eastAsia="仿宋_GB2312" w:cs="Times New Roman"/>
          <w:b/>
          <w:bCs/>
          <w:color w:val="FF0000"/>
          <w:sz w:val="24"/>
          <w:lang w:eastAsia="zh-CN"/>
        </w:rPr>
        <w:t>，</w:t>
      </w:r>
      <w:r>
        <w:rPr>
          <w:rFonts w:hint="eastAsia" w:ascii="仿宋_GB2312" w:hAnsi="仿宋_GB2312" w:eastAsia="仿宋_GB2312" w:cs="Times New Roman"/>
          <w:b/>
          <w:bCs/>
          <w:color w:val="FF0000"/>
          <w:sz w:val="24"/>
        </w:rPr>
        <w:t>如有两个或两个以上中标人的报价相同且同为最高报价（不低于标底价）的，由</w:t>
      </w:r>
      <w:r>
        <w:rPr>
          <w:rFonts w:hint="eastAsia" w:ascii="仿宋_GB2312" w:hAnsi="仿宋_GB2312" w:eastAsia="仿宋_GB2312" w:cs="Times New Roman"/>
          <w:b/>
          <w:bCs/>
          <w:color w:val="FF0000"/>
          <w:sz w:val="24"/>
          <w:lang w:eastAsia="zh-CN"/>
        </w:rPr>
        <w:t>发包</w:t>
      </w:r>
      <w:r>
        <w:rPr>
          <w:rFonts w:hint="eastAsia" w:ascii="仿宋_GB2312" w:hAnsi="仿宋_GB2312" w:eastAsia="仿宋_GB2312" w:cs="Times New Roman"/>
          <w:b/>
          <w:bCs/>
          <w:color w:val="FF0000"/>
          <w:sz w:val="24"/>
        </w:rPr>
        <w:t>人抽签决定预竞得人。</w:t>
      </w:r>
    </w:p>
    <w:p>
      <w:pPr>
        <w:spacing w:line="560" w:lineRule="exact"/>
        <w:ind w:firstLine="480" w:firstLineChars="200"/>
        <w:rPr>
          <w:rFonts w:hint="eastAsia" w:ascii="仿宋_GB2312" w:hAnsi="仿宋_GB2312" w:eastAsia="仿宋_GB2312"/>
          <w:sz w:val="24"/>
          <w:szCs w:val="28"/>
        </w:rPr>
      </w:pPr>
      <w:r>
        <w:rPr>
          <w:rFonts w:hint="eastAsia" w:ascii="仿宋_GB2312" w:hAnsi="仿宋_GB2312" w:eastAsia="仿宋_GB2312"/>
          <w:sz w:val="24"/>
          <w:szCs w:val="28"/>
        </w:rPr>
        <w:t>竞价人现场资格确认时无法提供本人身份证原件，按废标处理。</w:t>
      </w:r>
    </w:p>
    <w:p>
      <w:pPr>
        <w:spacing w:line="560" w:lineRule="exact"/>
        <w:ind w:firstLine="480" w:firstLineChars="200"/>
        <w:rPr>
          <w:rFonts w:hint="eastAsia" w:ascii="仿宋_GB2312" w:hAnsi="仿宋_GB2312" w:eastAsia="仿宋_GB2312"/>
          <w:sz w:val="24"/>
          <w:szCs w:val="28"/>
        </w:rPr>
      </w:pPr>
      <w:r>
        <w:rPr>
          <w:rFonts w:hint="eastAsia" w:ascii="仿宋_GB2312" w:hAnsi="仿宋_GB2312" w:eastAsia="仿宋_GB2312"/>
          <w:sz w:val="24"/>
          <w:szCs w:val="28"/>
        </w:rPr>
        <w:t>（三）公示</w:t>
      </w:r>
    </w:p>
    <w:p>
      <w:pPr>
        <w:spacing w:line="560" w:lineRule="exact"/>
        <w:ind w:firstLine="480" w:firstLineChars="200"/>
        <w:rPr>
          <w:rFonts w:hint="eastAsia" w:ascii="仿宋_GB2312" w:hAnsi="仿宋_GB2312" w:eastAsia="仿宋_GB2312"/>
          <w:sz w:val="24"/>
          <w:szCs w:val="28"/>
        </w:rPr>
      </w:pPr>
      <w:r>
        <w:rPr>
          <w:rFonts w:hint="eastAsia" w:ascii="仿宋_GB2312" w:hAnsi="仿宋_GB2312" w:eastAsia="仿宋_GB2312"/>
          <w:sz w:val="24"/>
        </w:rPr>
        <w:t>竞价</w:t>
      </w:r>
      <w:r>
        <w:rPr>
          <w:rFonts w:hint="eastAsia" w:ascii="仿宋_GB2312" w:hAnsi="仿宋_GB2312" w:eastAsia="仿宋_GB2312"/>
          <w:sz w:val="24"/>
          <w:szCs w:val="28"/>
        </w:rPr>
        <w:t>结果实行公示制度，公示期限为三日。</w:t>
      </w:r>
    </w:p>
    <w:p>
      <w:pPr>
        <w:spacing w:line="560" w:lineRule="exact"/>
        <w:ind w:firstLine="480" w:firstLineChars="200"/>
        <w:rPr>
          <w:rFonts w:hint="eastAsia" w:ascii="仿宋_GB2312" w:hAnsi="仿宋_GB2312" w:eastAsia="仿宋_GB2312"/>
          <w:sz w:val="24"/>
          <w:szCs w:val="28"/>
        </w:rPr>
      </w:pPr>
      <w:r>
        <w:rPr>
          <w:rFonts w:hint="eastAsia" w:ascii="仿宋_GB2312" w:hAnsi="仿宋_GB2312" w:eastAsia="仿宋_GB2312"/>
          <w:sz w:val="24"/>
          <w:szCs w:val="28"/>
        </w:rPr>
        <w:t>（四）发出《中标通知书》</w:t>
      </w:r>
    </w:p>
    <w:p>
      <w:pPr>
        <w:spacing w:line="560" w:lineRule="exact"/>
        <w:ind w:firstLine="480" w:firstLineChars="200"/>
        <w:rPr>
          <w:rFonts w:hint="eastAsia" w:ascii="仿宋_GB2312" w:hAnsi="仿宋_GB2312" w:eastAsia="仿宋_GB2312"/>
          <w:sz w:val="24"/>
          <w:szCs w:val="28"/>
        </w:rPr>
      </w:pPr>
      <w:r>
        <w:rPr>
          <w:rFonts w:hint="eastAsia" w:ascii="仿宋_GB2312" w:hAnsi="仿宋_GB2312" w:eastAsia="仿宋_GB2312"/>
          <w:sz w:val="24"/>
          <w:szCs w:val="28"/>
        </w:rPr>
        <w:t>公示无异议的，</w:t>
      </w:r>
      <w:r>
        <w:rPr>
          <w:rFonts w:hint="eastAsia" w:ascii="仿宋_GB2312" w:hAnsi="仿宋_GB2312" w:eastAsia="仿宋_GB2312"/>
          <w:sz w:val="24"/>
          <w:szCs w:val="28"/>
          <w:lang w:eastAsia="zh-CN"/>
        </w:rPr>
        <w:t>东白湖镇娄东村集体经济组织</w:t>
      </w:r>
      <w:r>
        <w:rPr>
          <w:rFonts w:hint="eastAsia" w:ascii="仿宋_GB2312" w:hAnsi="仿宋_GB2312" w:eastAsia="仿宋_GB2312"/>
          <w:sz w:val="24"/>
          <w:szCs w:val="28"/>
        </w:rPr>
        <w:t>向</w:t>
      </w:r>
      <w:r>
        <w:rPr>
          <w:rFonts w:hint="eastAsia" w:ascii="仿宋_GB2312" w:hAnsi="仿宋_GB2312" w:eastAsia="仿宋_GB2312"/>
          <w:sz w:val="24"/>
        </w:rPr>
        <w:t>竞得</w:t>
      </w:r>
      <w:r>
        <w:rPr>
          <w:rFonts w:hint="eastAsia" w:ascii="仿宋_GB2312" w:hAnsi="仿宋_GB2312" w:eastAsia="仿宋_GB2312"/>
          <w:sz w:val="24"/>
          <w:szCs w:val="28"/>
        </w:rPr>
        <w:t>人发出《中标通知书》，由</w:t>
      </w:r>
      <w:r>
        <w:rPr>
          <w:rFonts w:hint="eastAsia" w:ascii="仿宋_GB2312" w:hAnsi="仿宋_GB2312" w:eastAsia="仿宋_GB2312"/>
          <w:sz w:val="24"/>
        </w:rPr>
        <w:t>竞得</w:t>
      </w:r>
      <w:r>
        <w:rPr>
          <w:rFonts w:hint="eastAsia" w:ascii="仿宋_GB2312" w:hAnsi="仿宋_GB2312" w:eastAsia="仿宋_GB2312"/>
          <w:sz w:val="24"/>
          <w:szCs w:val="28"/>
        </w:rPr>
        <w:t>人签收。</w:t>
      </w:r>
    </w:p>
    <w:p>
      <w:pPr>
        <w:spacing w:line="560" w:lineRule="exact"/>
        <w:ind w:firstLine="480" w:firstLineChars="200"/>
        <w:rPr>
          <w:rFonts w:hint="eastAsia" w:ascii="仿宋_GB2312" w:hAnsi="仿宋_GB2312" w:eastAsia="仿宋_GB2312"/>
          <w:sz w:val="24"/>
          <w:szCs w:val="28"/>
        </w:rPr>
      </w:pPr>
      <w:r>
        <w:rPr>
          <w:rFonts w:hint="eastAsia" w:ascii="仿宋_GB2312" w:hAnsi="仿宋_GB2312" w:eastAsia="仿宋_GB2312"/>
          <w:sz w:val="24"/>
          <w:szCs w:val="28"/>
        </w:rPr>
        <w:t>（五）支付成交价款</w:t>
      </w:r>
    </w:p>
    <w:p>
      <w:pPr>
        <w:spacing w:line="460" w:lineRule="exact"/>
        <w:ind w:right="105" w:rightChars="50" w:firstLine="482" w:firstLineChars="200"/>
        <w:rPr>
          <w:rFonts w:hint="eastAsia" w:ascii="仿宋_GB2312" w:hAnsi="仿宋_GB2312" w:eastAsia="仿宋_GB2312"/>
          <w:b/>
          <w:bCs/>
          <w:color w:val="FF0000"/>
          <w:sz w:val="24"/>
          <w:szCs w:val="22"/>
          <w:lang w:eastAsia="zh-CN"/>
        </w:rPr>
      </w:pPr>
      <w:r>
        <w:rPr>
          <w:rFonts w:hint="eastAsia" w:ascii="仿宋_GB2312" w:hAnsi="仿宋_GB2312" w:eastAsia="仿宋_GB2312"/>
          <w:b/>
          <w:bCs/>
          <w:color w:val="FF0000"/>
          <w:sz w:val="24"/>
          <w:szCs w:val="22"/>
        </w:rPr>
        <w:t>中标后经</w:t>
      </w:r>
      <w:r>
        <w:rPr>
          <w:rFonts w:hint="eastAsia" w:ascii="仿宋_GB2312" w:hAnsi="仿宋_GB2312" w:eastAsia="仿宋_GB2312"/>
          <w:b/>
          <w:bCs/>
          <w:color w:val="FF0000"/>
          <w:sz w:val="24"/>
        </w:rPr>
        <w:t>公示无异议</w:t>
      </w:r>
      <w:r>
        <w:rPr>
          <w:rFonts w:hint="eastAsia" w:ascii="仿宋_GB2312" w:hAnsi="仿宋_GB2312" w:eastAsia="仿宋_GB2312"/>
          <w:b/>
          <w:bCs/>
          <w:color w:val="FF0000"/>
          <w:sz w:val="24"/>
          <w:lang w:eastAsia="zh-CN"/>
        </w:rPr>
        <w:t>的</w:t>
      </w:r>
      <w:r>
        <w:rPr>
          <w:rFonts w:hint="eastAsia" w:ascii="仿宋_GB2312" w:hAnsi="仿宋_GB2312" w:eastAsia="仿宋_GB2312"/>
          <w:b/>
          <w:bCs/>
          <w:color w:val="FF0000"/>
          <w:sz w:val="24"/>
          <w:szCs w:val="22"/>
        </w:rPr>
        <w:t>竞价保证金直接转为</w:t>
      </w:r>
      <w:r>
        <w:rPr>
          <w:rFonts w:hint="eastAsia" w:ascii="仿宋_GB2312" w:hAnsi="仿宋_GB2312" w:eastAsia="仿宋_GB2312"/>
          <w:b/>
          <w:bCs/>
          <w:color w:val="FF0000"/>
          <w:sz w:val="24"/>
          <w:szCs w:val="22"/>
          <w:lang w:eastAsia="zh-CN"/>
        </w:rPr>
        <w:t>承包款</w:t>
      </w:r>
      <w:r>
        <w:rPr>
          <w:rFonts w:hint="eastAsia" w:ascii="仿宋_GB2312" w:hAnsi="仿宋_GB2312" w:eastAsia="仿宋_GB2312"/>
          <w:b/>
          <w:bCs/>
          <w:color w:val="FF0000"/>
          <w:sz w:val="24"/>
          <w:szCs w:val="22"/>
        </w:rPr>
        <w:t>，</w:t>
      </w:r>
      <w:r>
        <w:rPr>
          <w:rFonts w:hint="eastAsia" w:ascii="仿宋_GB2312" w:hAnsi="仿宋_GB2312" w:eastAsia="仿宋_GB2312"/>
          <w:b/>
          <w:bCs/>
          <w:color w:val="FF0000"/>
          <w:sz w:val="24"/>
          <w:szCs w:val="22"/>
          <w:lang w:eastAsia="zh-CN"/>
        </w:rPr>
        <w:t>剩余</w:t>
      </w:r>
      <w:r>
        <w:rPr>
          <w:rFonts w:hint="eastAsia" w:ascii="仿宋_GB2312" w:hAnsi="仿宋_GB2312" w:eastAsia="仿宋_GB2312"/>
          <w:b/>
          <w:bCs/>
          <w:color w:val="FF0000"/>
          <w:sz w:val="24"/>
          <w:szCs w:val="22"/>
          <w:lang w:val="en-US" w:eastAsia="zh-CN"/>
        </w:rPr>
        <w:t>承包款需</w:t>
      </w:r>
      <w:r>
        <w:rPr>
          <w:rFonts w:hint="eastAsia" w:ascii="仿宋_GB2312" w:hAnsi="仿宋_GB2312" w:eastAsia="仿宋_GB2312"/>
          <w:b/>
          <w:bCs/>
          <w:color w:val="FF0000"/>
          <w:sz w:val="24"/>
          <w:szCs w:val="22"/>
          <w:lang w:eastAsia="zh-CN"/>
        </w:rPr>
        <w:t>在中标公示结束</w:t>
      </w:r>
      <w:r>
        <w:rPr>
          <w:rFonts w:hint="eastAsia" w:ascii="仿宋_GB2312" w:hAnsi="仿宋_GB2312" w:eastAsia="仿宋_GB2312"/>
          <w:b/>
          <w:bCs/>
          <w:color w:val="FF0000"/>
          <w:sz w:val="24"/>
          <w:szCs w:val="22"/>
          <w:lang w:val="en-US" w:eastAsia="zh-CN"/>
        </w:rPr>
        <w:t>3个工作日</w:t>
      </w:r>
      <w:r>
        <w:rPr>
          <w:rFonts w:hint="eastAsia" w:ascii="仿宋_GB2312" w:hAnsi="仿宋_GB2312" w:eastAsia="仿宋_GB2312"/>
          <w:b/>
          <w:bCs/>
          <w:color w:val="FF0000"/>
          <w:sz w:val="24"/>
          <w:szCs w:val="22"/>
          <w:lang w:eastAsia="zh-CN"/>
        </w:rPr>
        <w:t>内交至指定账户，</w:t>
      </w:r>
      <w:r>
        <w:rPr>
          <w:rFonts w:hint="eastAsia" w:ascii="仿宋_GB2312" w:hAnsi="仿宋_GB2312" w:eastAsia="仿宋_GB2312"/>
          <w:b/>
          <w:bCs/>
          <w:color w:val="FF0000"/>
          <w:sz w:val="24"/>
        </w:rPr>
        <w:t>逾</w:t>
      </w:r>
      <w:r>
        <w:rPr>
          <w:rFonts w:hint="eastAsia" w:ascii="仿宋_GB2312" w:hAnsi="仿宋_GB2312" w:eastAsia="仿宋_GB2312"/>
          <w:b/>
          <w:bCs/>
          <w:color w:val="FF0000"/>
          <w:sz w:val="24"/>
          <w:szCs w:val="22"/>
        </w:rPr>
        <w:t>期不付</w:t>
      </w:r>
      <w:r>
        <w:rPr>
          <w:rFonts w:hint="eastAsia" w:ascii="仿宋_GB2312" w:hAnsi="仿宋_GB2312" w:eastAsia="仿宋_GB2312"/>
          <w:b/>
          <w:bCs/>
          <w:color w:val="FF0000"/>
          <w:sz w:val="24"/>
        </w:rPr>
        <w:t>的，甲方有权终止本合同，并由乙方承担全部损失。</w:t>
      </w:r>
      <w:r>
        <w:rPr>
          <w:rFonts w:hint="eastAsia" w:ascii="仿宋_GB2312" w:hAnsi="仿宋_GB2312" w:eastAsia="仿宋_GB2312"/>
          <w:b/>
          <w:bCs/>
          <w:color w:val="FF0000"/>
          <w:sz w:val="24"/>
          <w:lang w:eastAsia="zh-CN"/>
        </w:rPr>
        <w:t>不设履约保证金</w:t>
      </w:r>
      <w:r>
        <w:rPr>
          <w:rFonts w:hint="default" w:ascii="仿宋_GB2312" w:hAnsi="仿宋_GB2312" w:eastAsia="仿宋_GB2312"/>
          <w:b/>
          <w:bCs/>
          <w:color w:val="FF0000"/>
          <w:sz w:val="24"/>
          <w:szCs w:val="22"/>
          <w:lang w:eastAsia="zh-CN"/>
        </w:rPr>
        <w:t>。</w:t>
      </w:r>
    </w:p>
    <w:p>
      <w:pPr>
        <w:spacing w:line="560" w:lineRule="exact"/>
        <w:ind w:firstLine="480" w:firstLineChars="200"/>
        <w:rPr>
          <w:rFonts w:hint="eastAsia" w:ascii="仿宋_GB2312" w:hAnsi="仿宋_GB2312" w:eastAsia="仿宋_GB2312"/>
          <w:sz w:val="24"/>
          <w:szCs w:val="28"/>
        </w:rPr>
      </w:pPr>
      <w:r>
        <w:rPr>
          <w:rFonts w:hint="eastAsia" w:ascii="仿宋_GB2312" w:hAnsi="仿宋_GB2312" w:eastAsia="仿宋_GB2312"/>
          <w:sz w:val="24"/>
          <w:szCs w:val="28"/>
        </w:rPr>
        <w:t>（六）签订</w:t>
      </w:r>
      <w:r>
        <w:rPr>
          <w:rFonts w:hint="eastAsia" w:ascii="仿宋_GB2312" w:hAnsi="仿宋_GB2312" w:eastAsia="仿宋_GB2312"/>
          <w:sz w:val="24"/>
        </w:rPr>
        <w:t>《资源</w:t>
      </w:r>
      <w:r>
        <w:rPr>
          <w:rFonts w:hint="eastAsia" w:ascii="仿宋_GB2312" w:hAnsi="仿宋_GB2312" w:eastAsia="仿宋_GB2312"/>
          <w:sz w:val="24"/>
          <w:lang w:eastAsia="zh-CN"/>
        </w:rPr>
        <w:t>出租</w:t>
      </w:r>
      <w:r>
        <w:rPr>
          <w:rFonts w:hint="eastAsia" w:ascii="仿宋_GB2312" w:hAnsi="仿宋_GB2312" w:eastAsia="仿宋_GB2312"/>
          <w:sz w:val="24"/>
        </w:rPr>
        <w:t>合同》</w:t>
      </w:r>
      <w:r>
        <w:rPr>
          <w:rFonts w:hint="eastAsia" w:ascii="仿宋_GB2312" w:hAnsi="仿宋_GB2312" w:eastAsia="仿宋_GB2312"/>
          <w:sz w:val="24"/>
          <w:szCs w:val="28"/>
        </w:rPr>
        <w:t>。</w:t>
      </w:r>
    </w:p>
    <w:p>
      <w:pPr>
        <w:spacing w:line="560" w:lineRule="exact"/>
        <w:ind w:firstLine="480" w:firstLineChars="200"/>
        <w:rPr>
          <w:rFonts w:hint="eastAsia" w:ascii="仿宋_GB2312" w:hAnsi="仿宋_GB2312" w:eastAsia="仿宋_GB2312"/>
          <w:color w:val="FF0000"/>
          <w:sz w:val="24"/>
        </w:rPr>
      </w:pPr>
      <w:r>
        <w:rPr>
          <w:rFonts w:hint="eastAsia" w:ascii="仿宋_GB2312" w:hAnsi="仿宋_GB2312" w:eastAsia="仿宋_GB2312"/>
          <w:sz w:val="24"/>
        </w:rPr>
        <w:t>竞得人须在收到《中标通知书》3</w:t>
      </w:r>
      <w:r>
        <w:rPr>
          <w:rFonts w:hint="eastAsia" w:ascii="仿宋_GB2312" w:hAnsi="仿宋_GB2312" w:eastAsia="仿宋_GB2312"/>
          <w:sz w:val="24"/>
          <w:lang w:eastAsia="zh-CN"/>
        </w:rPr>
        <w:t>个工作日</w:t>
      </w:r>
      <w:r>
        <w:rPr>
          <w:rFonts w:hint="eastAsia" w:ascii="仿宋_GB2312" w:hAnsi="仿宋_GB2312" w:eastAsia="仿宋_GB2312"/>
          <w:sz w:val="24"/>
        </w:rPr>
        <w:t>内与诸暨市</w:t>
      </w:r>
      <w:r>
        <w:rPr>
          <w:rFonts w:hint="eastAsia" w:ascii="仿宋_GB2312" w:hAnsi="仿宋_GB2312" w:eastAsia="仿宋_GB2312"/>
          <w:sz w:val="24"/>
          <w:lang w:eastAsia="zh-CN"/>
        </w:rPr>
        <w:t>东白湖镇娄东村集体经济组织</w:t>
      </w:r>
      <w:r>
        <w:rPr>
          <w:rFonts w:hint="eastAsia" w:ascii="仿宋_GB2312" w:hAnsi="仿宋_GB2312" w:eastAsia="仿宋_GB2312"/>
          <w:sz w:val="24"/>
        </w:rPr>
        <w:t>签订《资源</w:t>
      </w:r>
      <w:r>
        <w:rPr>
          <w:rFonts w:hint="eastAsia" w:ascii="仿宋_GB2312" w:hAnsi="仿宋_GB2312" w:eastAsia="仿宋_GB2312"/>
          <w:sz w:val="24"/>
          <w:lang w:eastAsia="zh-CN"/>
        </w:rPr>
        <w:t>出租</w:t>
      </w:r>
      <w:r>
        <w:rPr>
          <w:rFonts w:hint="eastAsia" w:ascii="仿宋_GB2312" w:hAnsi="仿宋_GB2312" w:eastAsia="仿宋_GB2312"/>
          <w:sz w:val="24"/>
        </w:rPr>
        <w:t>合同》。</w:t>
      </w:r>
    </w:p>
    <w:p>
      <w:pPr>
        <w:spacing w:line="560" w:lineRule="exact"/>
        <w:ind w:firstLine="482" w:firstLineChars="200"/>
        <w:rPr>
          <w:rFonts w:hint="eastAsia" w:ascii="仿宋_GB2312" w:hAnsi="仿宋_GB2312" w:eastAsia="仿宋_GB2312"/>
          <w:b/>
          <w:bCs/>
          <w:sz w:val="24"/>
          <w:szCs w:val="28"/>
        </w:rPr>
      </w:pPr>
      <w:r>
        <w:rPr>
          <w:rFonts w:hint="eastAsia" w:ascii="仿宋_GB2312" w:hAnsi="仿宋_GB2312" w:eastAsia="仿宋_GB2312"/>
          <w:b/>
          <w:bCs/>
          <w:sz w:val="24"/>
          <w:szCs w:val="28"/>
        </w:rPr>
        <w:t>五、注意事项</w:t>
      </w:r>
    </w:p>
    <w:p>
      <w:pPr>
        <w:spacing w:line="560" w:lineRule="exact"/>
        <w:ind w:firstLine="480" w:firstLineChars="200"/>
        <w:rPr>
          <w:rFonts w:hint="eastAsia" w:ascii="仿宋_GB2312" w:hAnsi="仿宋_GB2312" w:eastAsia="仿宋_GB2312"/>
          <w:sz w:val="24"/>
          <w:szCs w:val="28"/>
        </w:rPr>
      </w:pPr>
      <w:r>
        <w:rPr>
          <w:rFonts w:hint="eastAsia" w:ascii="仿宋_GB2312" w:hAnsi="仿宋_GB2312" w:eastAsia="仿宋_GB2312"/>
          <w:sz w:val="24"/>
          <w:szCs w:val="28"/>
        </w:rPr>
        <w:t>（一）本次</w:t>
      </w:r>
      <w:r>
        <w:rPr>
          <w:rFonts w:hint="eastAsia" w:ascii="仿宋_GB2312" w:hAnsi="仿宋_GB2312" w:eastAsia="仿宋_GB2312"/>
          <w:sz w:val="24"/>
        </w:rPr>
        <w:t>竞价</w:t>
      </w:r>
      <w:r>
        <w:rPr>
          <w:rFonts w:hint="eastAsia" w:ascii="仿宋_GB2312" w:hAnsi="仿宋_GB2312" w:eastAsia="仿宋_GB2312"/>
          <w:sz w:val="24"/>
          <w:szCs w:val="28"/>
        </w:rPr>
        <w:t>不接受电话、口头竞价，不允许</w:t>
      </w:r>
      <w:r>
        <w:rPr>
          <w:rFonts w:hint="eastAsia" w:ascii="仿宋_GB2312" w:hAnsi="仿宋_GB2312" w:eastAsia="仿宋_GB2312"/>
          <w:sz w:val="24"/>
        </w:rPr>
        <w:t>竞价</w:t>
      </w:r>
      <w:r>
        <w:rPr>
          <w:rFonts w:hint="eastAsia" w:ascii="仿宋_GB2312" w:hAnsi="仿宋_GB2312" w:eastAsia="仿宋_GB2312"/>
          <w:sz w:val="24"/>
          <w:szCs w:val="28"/>
        </w:rPr>
        <w:t>人邮寄竞价报价单。</w:t>
      </w:r>
    </w:p>
    <w:p>
      <w:pPr>
        <w:spacing w:line="560" w:lineRule="exact"/>
        <w:ind w:firstLine="480" w:firstLineChars="200"/>
        <w:rPr>
          <w:rFonts w:hint="eastAsia" w:ascii="仿宋_GB2312" w:hAnsi="仿宋_GB2312" w:eastAsia="仿宋_GB2312"/>
          <w:sz w:val="24"/>
          <w:szCs w:val="28"/>
        </w:rPr>
      </w:pPr>
      <w:r>
        <w:rPr>
          <w:rFonts w:hint="eastAsia" w:ascii="仿宋_GB2312" w:hAnsi="仿宋_GB2312" w:eastAsia="仿宋_GB2312"/>
          <w:sz w:val="24"/>
          <w:szCs w:val="28"/>
        </w:rPr>
        <w:t>（二）企业参加</w:t>
      </w:r>
      <w:r>
        <w:rPr>
          <w:rFonts w:hint="eastAsia" w:ascii="仿宋_GB2312" w:hAnsi="仿宋_GB2312" w:eastAsia="仿宋_GB2312"/>
          <w:sz w:val="24"/>
        </w:rPr>
        <w:t>竞价</w:t>
      </w:r>
      <w:r>
        <w:rPr>
          <w:rFonts w:hint="eastAsia" w:ascii="仿宋_GB2312" w:hAnsi="仿宋_GB2312" w:eastAsia="仿宋_GB2312"/>
          <w:sz w:val="24"/>
          <w:szCs w:val="28"/>
        </w:rPr>
        <w:t>的，请随带企业印鉴。</w:t>
      </w:r>
    </w:p>
    <w:p>
      <w:pPr>
        <w:keepNext w:val="0"/>
        <w:keepLines w:val="0"/>
        <w:pageBreakBefore w:val="0"/>
        <w:widowControl/>
        <w:kinsoku/>
        <w:wordWrap/>
        <w:overflowPunct/>
        <w:topLinePunct w:val="0"/>
        <w:autoSpaceDE/>
        <w:autoSpaceDN/>
        <w:bidi w:val="0"/>
        <w:adjustRightInd/>
        <w:snapToGrid/>
        <w:spacing w:line="500" w:lineRule="exact"/>
        <w:ind w:firstLine="480" w:firstLineChars="200"/>
        <w:textAlignment w:val="auto"/>
        <w:rPr>
          <w:rFonts w:hint="eastAsia" w:ascii="仿宋_GB2312" w:hAnsi="仿宋_GB2312" w:eastAsia="仿宋_GB2312"/>
          <w:sz w:val="24"/>
        </w:rPr>
      </w:pPr>
      <w:r>
        <w:rPr>
          <w:rFonts w:hint="eastAsia" w:ascii="仿宋_GB2312" w:hAnsi="仿宋_GB2312" w:eastAsia="仿宋_GB2312"/>
          <w:sz w:val="24"/>
          <w:szCs w:val="28"/>
        </w:rPr>
        <w:t>（三）</w:t>
      </w:r>
      <w:r>
        <w:rPr>
          <w:rFonts w:hint="eastAsia" w:ascii="仿宋_GB2312" w:hAnsi="仿宋_GB2312" w:eastAsia="仿宋_GB2312"/>
          <w:sz w:val="24"/>
        </w:rPr>
        <w:t>竞标会议由东白湖镇</w:t>
      </w:r>
      <w:r>
        <w:rPr>
          <w:rFonts w:hint="eastAsia" w:ascii="仿宋_GB2312" w:hAnsi="仿宋_GB2312" w:eastAsia="仿宋_GB2312"/>
          <w:sz w:val="24"/>
          <w:lang w:eastAsia="zh-CN"/>
        </w:rPr>
        <w:t>项目交易</w:t>
      </w:r>
      <w:r>
        <w:rPr>
          <w:rFonts w:hint="eastAsia" w:ascii="仿宋_GB2312" w:hAnsi="仿宋_GB2312" w:eastAsia="仿宋_GB2312"/>
          <w:sz w:val="24"/>
        </w:rPr>
        <w:t>办组织。时间定于</w:t>
      </w:r>
      <w:r>
        <w:rPr>
          <w:rFonts w:hint="eastAsia" w:ascii="仿宋_GB2312" w:hAnsi="仿宋_GB2312" w:eastAsia="仿宋_GB2312"/>
          <w:sz w:val="24"/>
          <w:lang w:eastAsia="zh-CN"/>
        </w:rPr>
        <w:t>202</w:t>
      </w:r>
      <w:r>
        <w:rPr>
          <w:rFonts w:hint="eastAsia" w:ascii="仿宋_GB2312" w:hAnsi="仿宋_GB2312" w:eastAsia="仿宋_GB2312"/>
          <w:sz w:val="24"/>
          <w:lang w:val="en-US" w:eastAsia="zh-CN"/>
        </w:rPr>
        <w:t>6</w:t>
      </w:r>
      <w:r>
        <w:rPr>
          <w:rFonts w:hint="eastAsia" w:ascii="仿宋_GB2312" w:hAnsi="仿宋_GB2312" w:eastAsia="仿宋_GB2312"/>
          <w:sz w:val="24"/>
        </w:rPr>
        <w:t>年</w:t>
      </w:r>
      <w:r>
        <w:rPr>
          <w:rFonts w:hint="eastAsia" w:ascii="仿宋_GB2312" w:hAnsi="仿宋_GB2312" w:eastAsia="仿宋_GB2312"/>
          <w:sz w:val="24"/>
          <w:lang w:val="en-US" w:eastAsia="zh-CN"/>
        </w:rPr>
        <w:t>6月30日</w:t>
      </w:r>
      <w:r>
        <w:rPr>
          <w:rFonts w:hint="eastAsia" w:ascii="仿宋_GB2312" w:hAnsi="仿宋_GB2312" w:eastAsia="仿宋_GB2312"/>
          <w:sz w:val="24"/>
          <w:lang w:eastAsia="zh-CN"/>
        </w:rPr>
        <w:t>下午</w:t>
      </w:r>
      <w:r>
        <w:rPr>
          <w:rFonts w:hint="eastAsia" w:ascii="仿宋_GB2312" w:eastAsia="仿宋_GB2312"/>
          <w:sz w:val="24"/>
          <w:szCs w:val="24"/>
          <w:lang w:val="en-US" w:eastAsia="zh-CN"/>
        </w:rPr>
        <w:t>14:30</w:t>
      </w:r>
      <w:r>
        <w:rPr>
          <w:rFonts w:hint="eastAsia" w:ascii="仿宋_GB2312" w:hAnsi="仿宋_GB2312" w:eastAsia="仿宋_GB2312"/>
          <w:sz w:val="24"/>
        </w:rPr>
        <w:t>时，地点在东白湖镇便民服务中心二楼开标室，请各竞价人准时出席，逾时视为自动弃权。</w:t>
      </w:r>
    </w:p>
    <w:p>
      <w:pPr>
        <w:spacing w:line="560" w:lineRule="exact"/>
        <w:ind w:firstLine="480" w:firstLineChars="200"/>
        <w:rPr>
          <w:rFonts w:hint="eastAsia" w:ascii="仿宋_GB2312" w:hAnsi="仿宋_GB2312" w:eastAsia="仿宋_GB2312"/>
          <w:sz w:val="24"/>
          <w:szCs w:val="28"/>
        </w:rPr>
      </w:pPr>
      <w:r>
        <w:rPr>
          <w:rFonts w:hint="eastAsia" w:ascii="仿宋_GB2312" w:hAnsi="仿宋_GB2312" w:eastAsia="仿宋_GB2312"/>
          <w:sz w:val="24"/>
          <w:szCs w:val="28"/>
        </w:rPr>
        <w:t>（四）</w:t>
      </w:r>
      <w:r>
        <w:rPr>
          <w:rFonts w:hint="eastAsia" w:ascii="仿宋_GB2312" w:hAnsi="仿宋_GB2312" w:eastAsia="仿宋_GB2312"/>
          <w:sz w:val="24"/>
        </w:rPr>
        <w:t>本次竞价为有底价竞价出租，采用“一次性明标暗投”方式逐个进行竞投。</w:t>
      </w:r>
    </w:p>
    <w:p>
      <w:pPr>
        <w:spacing w:line="560" w:lineRule="exact"/>
        <w:ind w:firstLine="480" w:firstLineChars="200"/>
        <w:rPr>
          <w:rFonts w:hint="eastAsia" w:ascii="仿宋_GB2312" w:hAnsi="仿宋_GB2312" w:eastAsia="仿宋_GB2312"/>
          <w:sz w:val="24"/>
          <w:szCs w:val="28"/>
        </w:rPr>
      </w:pPr>
      <w:r>
        <w:rPr>
          <w:rFonts w:hint="eastAsia" w:ascii="仿宋_GB2312" w:hAnsi="仿宋_GB2312" w:eastAsia="仿宋_GB2312"/>
          <w:sz w:val="24"/>
          <w:szCs w:val="28"/>
        </w:rPr>
        <w:t>（五）本次竞价标底为</w:t>
      </w:r>
      <w:r>
        <w:rPr>
          <w:rFonts w:hint="eastAsia" w:ascii="仿宋_GB2312" w:hAnsi="仿宋_GB2312" w:eastAsia="仿宋_GB2312"/>
          <w:sz w:val="24"/>
          <w:szCs w:val="28"/>
          <w:lang w:eastAsia="zh-CN"/>
        </w:rPr>
        <w:t>一年</w:t>
      </w:r>
      <w:r>
        <w:rPr>
          <w:rFonts w:hint="eastAsia" w:ascii="仿宋_GB2312" w:hAnsi="仿宋_GB2312" w:eastAsia="仿宋_GB2312"/>
          <w:sz w:val="24"/>
          <w:szCs w:val="28"/>
          <w:lang w:val="en-US" w:eastAsia="zh-CN"/>
        </w:rPr>
        <w:t>的</w:t>
      </w:r>
      <w:r>
        <w:rPr>
          <w:rFonts w:hint="eastAsia" w:ascii="仿宋_GB2312" w:hAnsi="仿宋_GB2312" w:eastAsia="仿宋_GB2312"/>
          <w:sz w:val="24"/>
          <w:szCs w:val="28"/>
        </w:rPr>
        <w:t>承包款，</w:t>
      </w:r>
      <w:r>
        <w:rPr>
          <w:rFonts w:hint="eastAsia" w:ascii="仿宋_GB2312" w:hAnsi="仿宋_GB2312" w:eastAsia="仿宋_GB2312"/>
          <w:sz w:val="24"/>
        </w:rPr>
        <w:t>竞价</w:t>
      </w:r>
      <w:r>
        <w:rPr>
          <w:rFonts w:hint="eastAsia" w:ascii="仿宋_GB2312" w:hAnsi="仿宋_GB2312" w:eastAsia="仿宋_GB2312"/>
          <w:sz w:val="24"/>
          <w:szCs w:val="28"/>
        </w:rPr>
        <w:t>报价以人民币计数，最小单位为元，元以下尾数一律无效。</w:t>
      </w:r>
      <w:r>
        <w:rPr>
          <w:rFonts w:hint="eastAsia" w:ascii="仿宋_GB2312" w:hAnsi="仿宋_GB2312" w:eastAsia="仿宋_GB2312"/>
          <w:sz w:val="24"/>
        </w:rPr>
        <w:t>竞价</w:t>
      </w:r>
      <w:r>
        <w:rPr>
          <w:rFonts w:hint="eastAsia" w:ascii="仿宋_GB2312" w:hAnsi="仿宋_GB2312" w:eastAsia="仿宋_GB2312"/>
          <w:sz w:val="24"/>
          <w:szCs w:val="28"/>
        </w:rPr>
        <w:t>报价单上的</w:t>
      </w:r>
      <w:r>
        <w:rPr>
          <w:rFonts w:hint="eastAsia" w:ascii="仿宋_GB2312" w:hAnsi="仿宋_GB2312" w:eastAsia="仿宋_GB2312"/>
          <w:sz w:val="24"/>
        </w:rPr>
        <w:t>竞价</w:t>
      </w:r>
      <w:r>
        <w:rPr>
          <w:rFonts w:hint="eastAsia" w:ascii="仿宋_GB2312" w:hAnsi="仿宋_GB2312" w:eastAsia="仿宋_GB2312"/>
          <w:sz w:val="24"/>
          <w:szCs w:val="28"/>
        </w:rPr>
        <w:t>报价大小写应一致，不一致的，以大写为准。</w:t>
      </w:r>
    </w:p>
    <w:p>
      <w:pPr>
        <w:spacing w:line="560" w:lineRule="exact"/>
        <w:ind w:firstLine="480" w:firstLineChars="200"/>
        <w:rPr>
          <w:rFonts w:hint="eastAsia" w:ascii="仿宋_GB2312" w:hAnsi="仿宋_GB2312" w:eastAsia="仿宋_GB2312"/>
          <w:sz w:val="24"/>
          <w:szCs w:val="28"/>
        </w:rPr>
      </w:pPr>
      <w:r>
        <w:rPr>
          <w:rFonts w:hint="eastAsia" w:ascii="仿宋_GB2312" w:hAnsi="仿宋_GB2312" w:eastAsia="仿宋_GB2312"/>
          <w:sz w:val="24"/>
          <w:szCs w:val="28"/>
        </w:rPr>
        <w:t>（六）</w:t>
      </w:r>
      <w:r>
        <w:rPr>
          <w:rFonts w:hint="eastAsia" w:ascii="仿宋_GB2312" w:hAnsi="仿宋_GB2312" w:eastAsia="仿宋_GB2312"/>
          <w:sz w:val="24"/>
        </w:rPr>
        <w:t>竞价</w:t>
      </w:r>
      <w:r>
        <w:rPr>
          <w:rFonts w:hint="eastAsia" w:ascii="仿宋_GB2312" w:hAnsi="仿宋_GB2312" w:eastAsia="仿宋_GB2312"/>
          <w:sz w:val="24"/>
          <w:szCs w:val="28"/>
        </w:rPr>
        <w:t>报价单有下列情形之一的，为无效竞价报价：</w:t>
      </w:r>
    </w:p>
    <w:p>
      <w:pPr>
        <w:spacing w:line="560" w:lineRule="exact"/>
        <w:ind w:firstLine="480" w:firstLineChars="200"/>
        <w:rPr>
          <w:rFonts w:hint="eastAsia" w:ascii="仿宋_GB2312" w:hAnsi="仿宋_GB2312" w:eastAsia="仿宋_GB2312"/>
          <w:sz w:val="24"/>
        </w:rPr>
      </w:pPr>
      <w:r>
        <w:rPr>
          <w:rFonts w:hint="eastAsia" w:ascii="仿宋_GB2312" w:hAnsi="仿宋_GB2312" w:eastAsia="仿宋_GB2312"/>
          <w:sz w:val="24"/>
        </w:rPr>
        <w:t>①竞价报价低于底价的；</w:t>
      </w:r>
    </w:p>
    <w:p>
      <w:pPr>
        <w:spacing w:line="560" w:lineRule="exact"/>
        <w:ind w:firstLine="480" w:firstLineChars="200"/>
        <w:rPr>
          <w:rFonts w:hint="eastAsia" w:ascii="仿宋_GB2312" w:hAnsi="仿宋_GB2312" w:eastAsia="仿宋_GB2312"/>
          <w:sz w:val="24"/>
        </w:rPr>
      </w:pPr>
      <w:r>
        <w:rPr>
          <w:rFonts w:hint="eastAsia" w:ascii="仿宋_GB2312" w:hAnsi="仿宋_GB2312" w:eastAsia="仿宋_GB2312"/>
          <w:sz w:val="24"/>
        </w:rPr>
        <w:t>②竞价报价单未按要求填写清楚或填写内容不全的；</w:t>
      </w:r>
    </w:p>
    <w:p>
      <w:pPr>
        <w:spacing w:line="560" w:lineRule="exact"/>
        <w:ind w:firstLine="480" w:firstLineChars="200"/>
        <w:rPr>
          <w:rFonts w:hint="eastAsia" w:ascii="仿宋_GB2312" w:hAnsi="仿宋_GB2312" w:eastAsia="仿宋_GB2312"/>
          <w:sz w:val="24"/>
        </w:rPr>
      </w:pPr>
      <w:r>
        <w:rPr>
          <w:rFonts w:hint="eastAsia" w:ascii="仿宋_GB2312" w:hAnsi="仿宋_GB2312" w:eastAsia="仿宋_GB2312"/>
          <w:sz w:val="24"/>
        </w:rPr>
        <w:t>③自然人参加竞价，竞价报价单未经</w:t>
      </w:r>
      <w:r>
        <w:rPr>
          <w:rFonts w:hint="eastAsia" w:ascii="仿宋_GB2312" w:hAnsi="仿宋_GB2312" w:eastAsia="仿宋_GB2312"/>
          <w:sz w:val="24"/>
          <w:szCs w:val="28"/>
        </w:rPr>
        <w:t>竞价</w:t>
      </w:r>
      <w:r>
        <w:rPr>
          <w:rFonts w:hint="eastAsia" w:ascii="仿宋_GB2312" w:hAnsi="仿宋_GB2312" w:eastAsia="仿宋_GB2312"/>
          <w:sz w:val="24"/>
        </w:rPr>
        <w:t>人（或授权委托代理人）签名的；</w:t>
      </w:r>
    </w:p>
    <w:p>
      <w:pPr>
        <w:spacing w:line="560" w:lineRule="exact"/>
        <w:ind w:firstLine="480" w:firstLineChars="200"/>
        <w:rPr>
          <w:rFonts w:hint="eastAsia" w:ascii="仿宋_GB2312" w:hAnsi="仿宋_GB2312" w:eastAsia="仿宋_GB2312"/>
          <w:sz w:val="24"/>
        </w:rPr>
      </w:pPr>
      <w:r>
        <w:rPr>
          <w:rFonts w:hint="eastAsia" w:ascii="仿宋_GB2312" w:hAnsi="仿宋_GB2312" w:eastAsia="仿宋_GB2312"/>
          <w:sz w:val="24"/>
        </w:rPr>
        <w:t>④法人、组织参加竞价，竞价报价单未加盖</w:t>
      </w:r>
      <w:r>
        <w:rPr>
          <w:rFonts w:hint="eastAsia" w:ascii="仿宋_GB2312" w:hAnsi="仿宋_GB2312" w:eastAsia="仿宋_GB2312"/>
          <w:sz w:val="24"/>
          <w:szCs w:val="28"/>
        </w:rPr>
        <w:t>竞价</w:t>
      </w:r>
      <w:r>
        <w:rPr>
          <w:rFonts w:hint="eastAsia" w:ascii="仿宋_GB2312" w:hAnsi="仿宋_GB2312" w:eastAsia="仿宋_GB2312"/>
          <w:sz w:val="24"/>
        </w:rPr>
        <w:t>人印鉴的；</w:t>
      </w:r>
    </w:p>
    <w:p>
      <w:pPr>
        <w:spacing w:line="560" w:lineRule="exact"/>
        <w:ind w:firstLine="480" w:firstLineChars="200"/>
        <w:rPr>
          <w:rFonts w:hint="eastAsia" w:ascii="仿宋_GB2312" w:hAnsi="仿宋_GB2312" w:eastAsia="仿宋_GB2312"/>
          <w:sz w:val="24"/>
        </w:rPr>
      </w:pPr>
      <w:r>
        <w:rPr>
          <w:rFonts w:hint="eastAsia" w:ascii="仿宋_GB2312" w:hAnsi="仿宋_GB2312" w:eastAsia="仿宋_GB2312"/>
          <w:sz w:val="24"/>
        </w:rPr>
        <w:t>⑤联合参加竞价的；</w:t>
      </w:r>
    </w:p>
    <w:p>
      <w:pPr>
        <w:spacing w:line="560" w:lineRule="exact"/>
        <w:ind w:firstLine="480" w:firstLineChars="200"/>
        <w:rPr>
          <w:rFonts w:hint="eastAsia" w:ascii="仿宋_GB2312" w:hAnsi="仿宋_GB2312" w:eastAsia="仿宋_GB2312"/>
          <w:sz w:val="24"/>
        </w:rPr>
      </w:pPr>
      <w:r>
        <w:rPr>
          <w:rFonts w:hint="eastAsia" w:ascii="仿宋_GB2312" w:hAnsi="仿宋_GB2312" w:eastAsia="仿宋_GB2312"/>
          <w:sz w:val="24"/>
        </w:rPr>
        <w:t>⑥竞价报价单未在规定时间内密封上交的；</w:t>
      </w:r>
    </w:p>
    <w:p>
      <w:pPr>
        <w:spacing w:line="560" w:lineRule="exact"/>
        <w:ind w:firstLine="480" w:firstLineChars="200"/>
        <w:rPr>
          <w:rFonts w:hint="eastAsia" w:ascii="仿宋_GB2312" w:hAnsi="仿宋_GB2312" w:eastAsia="仿宋_GB2312"/>
          <w:sz w:val="24"/>
        </w:rPr>
      </w:pPr>
      <w:r>
        <w:rPr>
          <w:rFonts w:hint="eastAsia" w:ascii="仿宋_GB2312" w:hAnsi="仿宋_GB2312" w:eastAsia="仿宋_GB2312"/>
          <w:sz w:val="24"/>
        </w:rPr>
        <w:t>⑦同一竞价报价单有两个（含）以上报价的；</w:t>
      </w:r>
    </w:p>
    <w:p>
      <w:pPr>
        <w:spacing w:line="560" w:lineRule="exact"/>
        <w:ind w:firstLine="480" w:firstLineChars="200"/>
        <w:rPr>
          <w:rFonts w:hint="eastAsia" w:ascii="仿宋_GB2312" w:hAnsi="仿宋_GB2312" w:eastAsia="仿宋_GB2312"/>
          <w:sz w:val="24"/>
          <w:szCs w:val="28"/>
        </w:rPr>
      </w:pPr>
      <w:r>
        <w:rPr>
          <w:rFonts w:hint="eastAsia" w:ascii="仿宋_GB2312" w:hAnsi="仿宋_GB2312" w:eastAsia="仿宋_GB2312"/>
          <w:sz w:val="24"/>
        </w:rPr>
        <w:t>⑧同一竞价人有两份（含）以上竞价报价单的。</w:t>
      </w:r>
    </w:p>
    <w:p>
      <w:pPr>
        <w:spacing w:line="560" w:lineRule="exact"/>
        <w:ind w:firstLine="480" w:firstLineChars="200"/>
        <w:rPr>
          <w:rFonts w:hint="eastAsia" w:ascii="仿宋_GB2312" w:hAnsi="仿宋_GB2312" w:eastAsia="仿宋_GB2312"/>
          <w:sz w:val="24"/>
          <w:szCs w:val="28"/>
        </w:rPr>
      </w:pPr>
      <w:r>
        <w:rPr>
          <w:rFonts w:hint="eastAsia" w:ascii="仿宋_GB2312" w:hAnsi="仿宋_GB2312" w:eastAsia="仿宋_GB2312"/>
          <w:sz w:val="24"/>
          <w:szCs w:val="28"/>
        </w:rPr>
        <w:t>（七）</w:t>
      </w:r>
      <w:r>
        <w:rPr>
          <w:rFonts w:hint="eastAsia" w:ascii="仿宋_GB2312" w:hAnsi="仿宋_GB2312" w:eastAsia="仿宋_GB2312"/>
          <w:sz w:val="24"/>
        </w:rPr>
        <w:t>竞价</w:t>
      </w:r>
      <w:r>
        <w:rPr>
          <w:rFonts w:hint="eastAsia" w:ascii="仿宋_GB2312" w:hAnsi="仿宋_GB2312" w:eastAsia="仿宋_GB2312"/>
          <w:sz w:val="24"/>
          <w:szCs w:val="28"/>
        </w:rPr>
        <w:t>人的</w:t>
      </w:r>
      <w:r>
        <w:rPr>
          <w:rFonts w:hint="eastAsia" w:ascii="仿宋_GB2312" w:hAnsi="仿宋_GB2312" w:eastAsia="仿宋_GB2312"/>
          <w:sz w:val="24"/>
        </w:rPr>
        <w:t>竞价</w:t>
      </w:r>
      <w:r>
        <w:rPr>
          <w:rFonts w:hint="eastAsia" w:ascii="仿宋_GB2312" w:hAnsi="仿宋_GB2312" w:eastAsia="仿宋_GB2312"/>
          <w:sz w:val="24"/>
          <w:szCs w:val="28"/>
        </w:rPr>
        <w:t>报价均低于底价的，</w:t>
      </w:r>
      <w:r>
        <w:rPr>
          <w:rFonts w:hint="eastAsia" w:ascii="仿宋_GB2312" w:hAnsi="仿宋_GB2312" w:eastAsia="仿宋_GB2312"/>
          <w:sz w:val="24"/>
        </w:rPr>
        <w:t>竞价</w:t>
      </w:r>
      <w:r>
        <w:rPr>
          <w:rFonts w:hint="eastAsia" w:ascii="仿宋_GB2312" w:hAnsi="仿宋_GB2312" w:eastAsia="仿宋_GB2312"/>
          <w:sz w:val="24"/>
          <w:szCs w:val="28"/>
        </w:rPr>
        <w:t>活动终止。</w:t>
      </w:r>
    </w:p>
    <w:p>
      <w:pPr>
        <w:spacing w:line="560" w:lineRule="exact"/>
        <w:ind w:firstLine="480" w:firstLineChars="200"/>
        <w:rPr>
          <w:rFonts w:hint="eastAsia" w:ascii="仿宋_GB2312" w:hAnsi="仿宋_GB2312" w:eastAsia="仿宋_GB2312"/>
          <w:sz w:val="24"/>
          <w:szCs w:val="28"/>
        </w:rPr>
      </w:pPr>
      <w:r>
        <w:rPr>
          <w:rFonts w:hint="eastAsia" w:ascii="仿宋_GB2312" w:hAnsi="仿宋_GB2312" w:eastAsia="仿宋_GB2312"/>
          <w:sz w:val="24"/>
          <w:szCs w:val="28"/>
        </w:rPr>
        <w:t>（八）委托人改变竞得结果，或者</w:t>
      </w:r>
      <w:r>
        <w:rPr>
          <w:rFonts w:hint="eastAsia" w:ascii="仿宋_GB2312" w:hAnsi="仿宋_GB2312" w:eastAsia="仿宋_GB2312"/>
          <w:sz w:val="24"/>
        </w:rPr>
        <w:t>竞价</w:t>
      </w:r>
      <w:r>
        <w:rPr>
          <w:rFonts w:hint="eastAsia" w:ascii="仿宋_GB2312" w:hAnsi="仿宋_GB2312" w:eastAsia="仿宋_GB2312"/>
          <w:sz w:val="24"/>
          <w:szCs w:val="28"/>
        </w:rPr>
        <w:t>人放弃竞得的，应当依法承担责任。</w:t>
      </w:r>
    </w:p>
    <w:p>
      <w:pPr>
        <w:spacing w:line="560" w:lineRule="exact"/>
        <w:ind w:firstLine="480" w:firstLineChars="200"/>
        <w:rPr>
          <w:rFonts w:hint="eastAsia" w:ascii="仿宋_GB2312" w:hAnsi="仿宋_GB2312" w:eastAsia="仿宋_GB2312"/>
          <w:sz w:val="24"/>
          <w:szCs w:val="28"/>
        </w:rPr>
      </w:pPr>
      <w:r>
        <w:rPr>
          <w:rFonts w:hint="eastAsia" w:ascii="仿宋_GB2312" w:hAnsi="仿宋_GB2312" w:eastAsia="仿宋_GB2312"/>
          <w:sz w:val="24"/>
          <w:szCs w:val="28"/>
        </w:rPr>
        <w:t>（九）未</w:t>
      </w:r>
      <w:r>
        <w:rPr>
          <w:rFonts w:hint="eastAsia" w:ascii="仿宋_GB2312" w:hAnsi="仿宋_GB2312" w:eastAsia="仿宋_GB2312"/>
          <w:sz w:val="24"/>
        </w:rPr>
        <w:t>竞得</w:t>
      </w:r>
      <w:r>
        <w:rPr>
          <w:rFonts w:hint="eastAsia" w:ascii="仿宋_GB2312" w:hAnsi="仿宋_GB2312" w:eastAsia="仿宋_GB2312"/>
          <w:sz w:val="24"/>
          <w:szCs w:val="28"/>
        </w:rPr>
        <w:t>人交纳的</w:t>
      </w:r>
      <w:r>
        <w:rPr>
          <w:rFonts w:hint="eastAsia" w:ascii="仿宋_GB2312" w:hAnsi="仿宋_GB2312" w:eastAsia="仿宋_GB2312"/>
          <w:sz w:val="24"/>
        </w:rPr>
        <w:t>竞价</w:t>
      </w:r>
      <w:r>
        <w:rPr>
          <w:rFonts w:hint="eastAsia" w:ascii="仿宋_GB2312" w:hAnsi="仿宋_GB2312" w:eastAsia="仿宋_GB2312"/>
          <w:sz w:val="24"/>
          <w:szCs w:val="28"/>
        </w:rPr>
        <w:t>保证金，在中标公示结束后</w:t>
      </w:r>
      <w:r>
        <w:rPr>
          <w:rFonts w:hint="eastAsia" w:ascii="仿宋_GB2312" w:hAnsi="仿宋_GB2312" w:eastAsia="仿宋_GB2312"/>
          <w:sz w:val="24"/>
          <w:szCs w:val="28"/>
          <w:lang w:val="en-US" w:eastAsia="zh-CN"/>
        </w:rPr>
        <w:t>3</w:t>
      </w:r>
      <w:r>
        <w:rPr>
          <w:rFonts w:hint="eastAsia" w:ascii="仿宋_GB2312" w:hAnsi="仿宋_GB2312" w:eastAsia="仿宋_GB2312"/>
          <w:sz w:val="24"/>
          <w:szCs w:val="28"/>
        </w:rPr>
        <w:t>个工作日内予以退还，不计利息。</w:t>
      </w:r>
    </w:p>
    <w:p>
      <w:pPr>
        <w:spacing w:line="560" w:lineRule="exact"/>
        <w:ind w:firstLine="480" w:firstLineChars="200"/>
        <w:rPr>
          <w:rFonts w:hint="eastAsia" w:ascii="仿宋_GB2312" w:hAnsi="仿宋_GB2312" w:eastAsia="仿宋_GB2312"/>
          <w:sz w:val="24"/>
          <w:szCs w:val="28"/>
        </w:rPr>
      </w:pPr>
      <w:r>
        <w:rPr>
          <w:rFonts w:hint="eastAsia" w:ascii="仿宋_GB2312" w:hAnsi="仿宋_GB2312" w:eastAsia="仿宋_GB2312"/>
          <w:sz w:val="24"/>
          <w:szCs w:val="28"/>
        </w:rPr>
        <w:t>（十）有下列情形之一的，</w:t>
      </w:r>
      <w:r>
        <w:rPr>
          <w:rFonts w:hint="eastAsia" w:ascii="仿宋_GB2312" w:hAnsi="仿宋_GB2312" w:eastAsia="仿宋_GB2312"/>
          <w:sz w:val="24"/>
        </w:rPr>
        <w:t>委托</w:t>
      </w:r>
      <w:r>
        <w:rPr>
          <w:rFonts w:hint="eastAsia" w:ascii="仿宋_GB2312" w:hAnsi="仿宋_GB2312" w:eastAsia="仿宋_GB2312"/>
          <w:sz w:val="24"/>
          <w:szCs w:val="28"/>
        </w:rPr>
        <w:t>人应当在开标前终止</w:t>
      </w:r>
      <w:r>
        <w:rPr>
          <w:rFonts w:hint="eastAsia" w:ascii="仿宋_GB2312" w:hAnsi="仿宋_GB2312" w:eastAsia="仿宋_GB2312"/>
          <w:sz w:val="24"/>
          <w:szCs w:val="28"/>
          <w:lang w:eastAsia="zh-CN"/>
        </w:rPr>
        <w:t>发包</w:t>
      </w:r>
      <w:r>
        <w:rPr>
          <w:rFonts w:hint="eastAsia" w:ascii="仿宋_GB2312" w:hAnsi="仿宋_GB2312" w:eastAsia="仿宋_GB2312"/>
          <w:sz w:val="24"/>
          <w:szCs w:val="28"/>
        </w:rPr>
        <w:t>，并通知</w:t>
      </w:r>
      <w:r>
        <w:rPr>
          <w:rFonts w:hint="eastAsia" w:ascii="仿宋_GB2312" w:hAnsi="仿宋_GB2312" w:eastAsia="仿宋_GB2312"/>
          <w:sz w:val="24"/>
        </w:rPr>
        <w:t>竞价</w:t>
      </w:r>
      <w:r>
        <w:rPr>
          <w:rFonts w:hint="eastAsia" w:ascii="仿宋_GB2312" w:hAnsi="仿宋_GB2312" w:eastAsia="仿宋_GB2312"/>
          <w:sz w:val="24"/>
          <w:szCs w:val="28"/>
        </w:rPr>
        <w:t>人：</w:t>
      </w:r>
    </w:p>
    <w:p>
      <w:pPr>
        <w:spacing w:line="560" w:lineRule="exact"/>
        <w:ind w:firstLine="480" w:firstLineChars="200"/>
        <w:rPr>
          <w:rFonts w:hint="eastAsia" w:ascii="仿宋_GB2312" w:hAnsi="仿宋_GB2312" w:eastAsia="仿宋_GB2312"/>
          <w:sz w:val="24"/>
          <w:szCs w:val="28"/>
        </w:rPr>
      </w:pPr>
      <w:r>
        <w:rPr>
          <w:rFonts w:hint="eastAsia" w:ascii="仿宋_GB2312" w:hAnsi="仿宋_GB2312" w:eastAsia="仿宋_GB2312"/>
          <w:sz w:val="24"/>
          <w:szCs w:val="28"/>
        </w:rPr>
        <w:t>1、</w:t>
      </w:r>
      <w:r>
        <w:rPr>
          <w:rFonts w:hint="eastAsia" w:ascii="仿宋_GB2312" w:hAnsi="仿宋_GB2312" w:eastAsia="仿宋_GB2312"/>
          <w:sz w:val="24"/>
        </w:rPr>
        <w:t>竞价</w:t>
      </w:r>
      <w:r>
        <w:rPr>
          <w:rFonts w:hint="eastAsia" w:ascii="仿宋_GB2312" w:hAnsi="仿宋_GB2312" w:eastAsia="仿宋_GB2312"/>
          <w:sz w:val="24"/>
          <w:szCs w:val="28"/>
        </w:rPr>
        <w:t>人串通损害国家利益、社会利益或他人合法权益的；</w:t>
      </w:r>
    </w:p>
    <w:p>
      <w:pPr>
        <w:spacing w:line="560" w:lineRule="exact"/>
        <w:ind w:firstLine="480" w:firstLineChars="200"/>
        <w:rPr>
          <w:rFonts w:hint="eastAsia" w:ascii="仿宋_GB2312" w:hAnsi="仿宋_GB2312" w:eastAsia="仿宋_GB2312"/>
          <w:sz w:val="24"/>
          <w:szCs w:val="28"/>
        </w:rPr>
      </w:pPr>
      <w:r>
        <w:rPr>
          <w:rFonts w:hint="eastAsia" w:ascii="仿宋_GB2312" w:hAnsi="仿宋_GB2312" w:eastAsia="仿宋_GB2312"/>
          <w:sz w:val="24"/>
          <w:szCs w:val="28"/>
        </w:rPr>
        <w:t>2、</w:t>
      </w:r>
      <w:r>
        <w:rPr>
          <w:rFonts w:hint="eastAsia" w:ascii="仿宋_GB2312" w:hAnsi="仿宋_GB2312" w:eastAsia="仿宋_GB2312"/>
          <w:sz w:val="24"/>
        </w:rPr>
        <w:t>竞价</w:t>
      </w:r>
      <w:r>
        <w:rPr>
          <w:rFonts w:hint="eastAsia" w:ascii="仿宋_GB2312" w:hAnsi="仿宋_GB2312" w:eastAsia="仿宋_GB2312"/>
          <w:sz w:val="24"/>
          <w:szCs w:val="28"/>
        </w:rPr>
        <w:t>工作人员、评标小组成员私下接触</w:t>
      </w:r>
      <w:r>
        <w:rPr>
          <w:rFonts w:hint="eastAsia" w:ascii="仿宋_GB2312" w:hAnsi="仿宋_GB2312" w:eastAsia="仿宋_GB2312"/>
          <w:sz w:val="24"/>
        </w:rPr>
        <w:t>竞价</w:t>
      </w:r>
      <w:r>
        <w:rPr>
          <w:rFonts w:hint="eastAsia" w:ascii="仿宋_GB2312" w:hAnsi="仿宋_GB2312" w:eastAsia="仿宋_GB2312"/>
          <w:sz w:val="24"/>
          <w:szCs w:val="28"/>
        </w:rPr>
        <w:t>人，足以影响</w:t>
      </w:r>
      <w:r>
        <w:rPr>
          <w:rFonts w:hint="eastAsia" w:ascii="仿宋_GB2312" w:hAnsi="仿宋_GB2312" w:eastAsia="仿宋_GB2312"/>
          <w:sz w:val="24"/>
        </w:rPr>
        <w:t>竞价</w:t>
      </w:r>
      <w:r>
        <w:rPr>
          <w:rFonts w:hint="eastAsia" w:ascii="仿宋_GB2312" w:hAnsi="仿宋_GB2312" w:eastAsia="仿宋_GB2312"/>
          <w:sz w:val="24"/>
          <w:szCs w:val="28"/>
        </w:rPr>
        <w:t>公正性的；</w:t>
      </w:r>
    </w:p>
    <w:p>
      <w:pPr>
        <w:spacing w:line="560" w:lineRule="exact"/>
        <w:ind w:firstLine="480" w:firstLineChars="200"/>
        <w:rPr>
          <w:rFonts w:hint="eastAsia" w:ascii="仿宋_GB2312" w:hAnsi="仿宋_GB2312" w:eastAsia="仿宋_GB2312"/>
          <w:sz w:val="24"/>
          <w:szCs w:val="28"/>
        </w:rPr>
      </w:pPr>
      <w:r>
        <w:rPr>
          <w:rFonts w:hint="eastAsia" w:ascii="仿宋_GB2312" w:hAnsi="仿宋_GB2312" w:eastAsia="仿宋_GB2312"/>
          <w:sz w:val="24"/>
          <w:szCs w:val="28"/>
        </w:rPr>
        <w:t>3、应当依法终止</w:t>
      </w:r>
      <w:r>
        <w:rPr>
          <w:rFonts w:hint="eastAsia" w:ascii="仿宋_GB2312" w:hAnsi="仿宋_GB2312" w:eastAsia="仿宋_GB2312"/>
          <w:sz w:val="24"/>
        </w:rPr>
        <w:t>竞价</w:t>
      </w:r>
      <w:r>
        <w:rPr>
          <w:rFonts w:hint="eastAsia" w:ascii="仿宋_GB2312" w:hAnsi="仿宋_GB2312" w:eastAsia="仿宋_GB2312"/>
          <w:sz w:val="24"/>
          <w:szCs w:val="28"/>
        </w:rPr>
        <w:t>活动的其他情形。</w:t>
      </w:r>
    </w:p>
    <w:p>
      <w:pPr>
        <w:spacing w:line="560" w:lineRule="exact"/>
        <w:ind w:firstLine="480" w:firstLineChars="200"/>
        <w:rPr>
          <w:rFonts w:hint="eastAsia" w:ascii="仿宋_GB2312" w:hAnsi="仿宋_GB2312" w:eastAsia="仿宋_GB2312"/>
          <w:sz w:val="24"/>
        </w:rPr>
      </w:pPr>
      <w:r>
        <w:rPr>
          <w:rFonts w:hint="eastAsia" w:ascii="仿宋_GB2312" w:hAnsi="仿宋_GB2312" w:eastAsia="仿宋_GB2312"/>
          <w:sz w:val="24"/>
          <w:szCs w:val="28"/>
        </w:rPr>
        <w:t>（十一）</w:t>
      </w:r>
      <w:r>
        <w:rPr>
          <w:rFonts w:hint="eastAsia" w:ascii="仿宋_GB2312" w:hAnsi="仿宋_GB2312" w:eastAsia="仿宋_GB2312"/>
          <w:sz w:val="24"/>
        </w:rPr>
        <w:t>竞得人有下列行为之一的，视为违约，将取消其竞得资格，其竞价保证金不予退还，出租标的本次竞价终止，并另行组织出租活动，追究其相应法律责任：</w:t>
      </w:r>
    </w:p>
    <w:p>
      <w:pPr>
        <w:spacing w:line="560" w:lineRule="exact"/>
        <w:ind w:firstLine="480" w:firstLineChars="200"/>
        <w:rPr>
          <w:rFonts w:hint="eastAsia" w:ascii="仿宋_GB2312" w:hAnsi="仿宋_GB2312" w:eastAsia="仿宋_GB2312"/>
          <w:sz w:val="24"/>
        </w:rPr>
      </w:pPr>
      <w:r>
        <w:rPr>
          <w:rFonts w:hint="eastAsia" w:ascii="仿宋_GB2312" w:hAnsi="仿宋_GB2312" w:eastAsia="仿宋_GB2312"/>
          <w:sz w:val="24"/>
        </w:rPr>
        <w:t>①无正当理由放弃竞得的；</w:t>
      </w:r>
    </w:p>
    <w:p>
      <w:pPr>
        <w:spacing w:line="560" w:lineRule="exact"/>
        <w:ind w:firstLine="480" w:firstLineChars="200"/>
        <w:rPr>
          <w:rFonts w:hint="eastAsia" w:ascii="仿宋_GB2312" w:hAnsi="仿宋_GB2312" w:eastAsia="仿宋_GB2312"/>
          <w:sz w:val="24"/>
        </w:rPr>
      </w:pPr>
      <w:r>
        <w:rPr>
          <w:rFonts w:hint="eastAsia" w:ascii="仿宋_GB2312" w:hAnsi="仿宋_GB2312" w:eastAsia="仿宋_GB2312"/>
          <w:sz w:val="24"/>
        </w:rPr>
        <w:t>②未能在规定期限内缴清履约保证金的：</w:t>
      </w:r>
    </w:p>
    <w:p>
      <w:pPr>
        <w:spacing w:line="560" w:lineRule="exact"/>
        <w:ind w:firstLine="480" w:firstLineChars="200"/>
        <w:rPr>
          <w:rFonts w:hint="eastAsia" w:ascii="仿宋_GB2312" w:hAnsi="仿宋_GB2312" w:eastAsia="仿宋_GB2312"/>
          <w:sz w:val="24"/>
        </w:rPr>
      </w:pPr>
      <w:r>
        <w:rPr>
          <w:rFonts w:hint="eastAsia" w:ascii="仿宋_GB2312" w:hAnsi="仿宋_GB2312" w:eastAsia="仿宋_GB2312"/>
          <w:sz w:val="24"/>
        </w:rPr>
        <w:t>③在规定时间内未能缴清全部竞得价款的，或者以转帐方式缴纳中标价款而其开出的转账支票、汇票在缴款截止期内不能兑现或不能全部兑现的；</w:t>
      </w:r>
    </w:p>
    <w:p>
      <w:pPr>
        <w:spacing w:line="560" w:lineRule="exact"/>
        <w:ind w:firstLine="480" w:firstLineChars="200"/>
        <w:rPr>
          <w:rFonts w:hint="eastAsia" w:ascii="仿宋_GB2312" w:hAnsi="仿宋_GB2312" w:eastAsia="仿宋_GB2312"/>
          <w:sz w:val="24"/>
        </w:rPr>
      </w:pPr>
      <w:r>
        <w:rPr>
          <w:rFonts w:hint="eastAsia" w:ascii="仿宋_GB2312" w:hAnsi="仿宋_GB2312" w:eastAsia="仿宋_GB2312"/>
          <w:sz w:val="24"/>
        </w:rPr>
        <w:t>④拒绝按竞得条件签订《资源</w:t>
      </w:r>
      <w:r>
        <w:rPr>
          <w:rFonts w:hint="eastAsia" w:ascii="仿宋_GB2312" w:hAnsi="仿宋_GB2312" w:eastAsia="仿宋_GB2312"/>
          <w:sz w:val="24"/>
          <w:lang w:eastAsia="zh-CN"/>
        </w:rPr>
        <w:t>出租</w:t>
      </w:r>
      <w:r>
        <w:rPr>
          <w:rFonts w:hint="eastAsia" w:ascii="仿宋_GB2312" w:hAnsi="仿宋_GB2312" w:eastAsia="仿宋_GB2312"/>
          <w:sz w:val="24"/>
        </w:rPr>
        <w:t>合同》的；</w:t>
      </w:r>
    </w:p>
    <w:p>
      <w:pPr>
        <w:spacing w:line="560" w:lineRule="exact"/>
        <w:ind w:firstLine="480" w:firstLineChars="200"/>
        <w:rPr>
          <w:rFonts w:hint="eastAsia" w:ascii="仿宋_GB2312" w:hAnsi="仿宋_GB2312" w:eastAsia="仿宋_GB2312"/>
          <w:sz w:val="24"/>
        </w:rPr>
      </w:pPr>
      <w:r>
        <w:rPr>
          <w:rFonts w:hint="eastAsia" w:ascii="仿宋_GB2312" w:hAnsi="仿宋_GB2312" w:eastAsia="仿宋_GB2312"/>
          <w:sz w:val="24"/>
        </w:rPr>
        <w:t>⑤存在弄虚作假或串通竞价等违规行为的。</w:t>
      </w:r>
    </w:p>
    <w:p>
      <w:pPr>
        <w:spacing w:line="560" w:lineRule="exact"/>
        <w:ind w:firstLine="480" w:firstLineChars="200"/>
        <w:rPr>
          <w:rFonts w:hint="eastAsia" w:ascii="仿宋_GB2312" w:hAnsi="仿宋_GB2312" w:eastAsia="仿宋_GB2312"/>
          <w:sz w:val="24"/>
          <w:szCs w:val="28"/>
        </w:rPr>
      </w:pPr>
      <w:r>
        <w:rPr>
          <w:rFonts w:hint="eastAsia" w:ascii="仿宋_GB2312" w:hAnsi="仿宋_GB2312" w:eastAsia="仿宋_GB2312"/>
          <w:sz w:val="24"/>
          <w:szCs w:val="28"/>
        </w:rPr>
        <w:t>（十二）竞价未成交的，或者发生竞得人被取消竞得资格情形的，将另行组织竞价。</w:t>
      </w:r>
    </w:p>
    <w:p>
      <w:pPr>
        <w:spacing w:line="560" w:lineRule="exact"/>
        <w:ind w:firstLine="482" w:firstLineChars="200"/>
        <w:rPr>
          <w:rFonts w:hint="eastAsia" w:ascii="仿宋_GB2312" w:hAnsi="仿宋_GB2312" w:eastAsia="仿宋_GB2312"/>
          <w:b/>
          <w:bCs/>
          <w:sz w:val="24"/>
          <w:szCs w:val="28"/>
        </w:rPr>
      </w:pPr>
      <w:r>
        <w:rPr>
          <w:rFonts w:hint="eastAsia" w:ascii="仿宋_GB2312" w:hAnsi="仿宋_GB2312" w:eastAsia="仿宋_GB2312"/>
          <w:b/>
          <w:bCs/>
          <w:sz w:val="24"/>
          <w:szCs w:val="28"/>
        </w:rPr>
        <w:t>六、</w:t>
      </w:r>
      <w:r>
        <w:rPr>
          <w:rFonts w:hint="eastAsia" w:ascii="仿宋_GB2312" w:hAnsi="仿宋_GB2312" w:eastAsia="仿宋_GB2312"/>
          <w:b/>
          <w:bCs/>
          <w:sz w:val="24"/>
        </w:rPr>
        <w:t>其它说明事项：</w:t>
      </w:r>
    </w:p>
    <w:p>
      <w:pPr>
        <w:pStyle w:val="4"/>
        <w:spacing w:after="0" w:afterLines="0" w:line="560" w:lineRule="exact"/>
        <w:ind w:left="0" w:leftChars="0" w:firstLine="480" w:firstLineChars="200"/>
        <w:rPr>
          <w:rFonts w:hint="eastAsia" w:ascii="仿宋_GB2312" w:hAnsi="仿宋_GB2312" w:eastAsia="仿宋_GB2312"/>
          <w:sz w:val="24"/>
        </w:rPr>
      </w:pPr>
      <w:r>
        <w:rPr>
          <w:rFonts w:hint="eastAsia" w:ascii="仿宋_GB2312" w:hAnsi="仿宋_GB2312" w:eastAsia="仿宋_GB2312"/>
          <w:sz w:val="24"/>
          <w:szCs w:val="28"/>
        </w:rPr>
        <w:t>（一）</w:t>
      </w:r>
      <w:r>
        <w:rPr>
          <w:rFonts w:hint="eastAsia" w:ascii="仿宋_GB2312" w:hAnsi="仿宋_GB2312" w:eastAsia="仿宋_GB2312"/>
          <w:sz w:val="24"/>
        </w:rPr>
        <w:t>标的物须注意的项目事项。</w:t>
      </w:r>
    </w:p>
    <w:p>
      <w:pPr>
        <w:spacing w:line="560" w:lineRule="exact"/>
        <w:ind w:firstLine="480" w:firstLineChars="200"/>
        <w:rPr>
          <w:rFonts w:hint="eastAsia" w:ascii="仿宋_GB2312" w:hAnsi="仿宋_GB2312" w:eastAsia="仿宋_GB2312"/>
          <w:kern w:val="2"/>
          <w:sz w:val="24"/>
        </w:rPr>
      </w:pPr>
      <w:r>
        <w:rPr>
          <w:rFonts w:hint="eastAsia" w:ascii="仿宋_GB2312" w:hAnsi="仿宋_GB2312" w:eastAsia="仿宋_GB2312"/>
          <w:sz w:val="24"/>
          <w:szCs w:val="28"/>
        </w:rPr>
        <w:t>（二）</w:t>
      </w:r>
      <w:r>
        <w:rPr>
          <w:rFonts w:hint="eastAsia" w:ascii="仿宋_GB2312" w:hAnsi="仿宋_GB2312" w:eastAsia="仿宋_GB2312"/>
          <w:sz w:val="24"/>
        </w:rPr>
        <w:t>经营中需注意的相关事项</w:t>
      </w:r>
      <w:r>
        <w:rPr>
          <w:rFonts w:hint="eastAsia" w:ascii="仿宋_GB2312" w:hAnsi="仿宋_GB2312" w:eastAsia="仿宋_GB2312"/>
          <w:bCs/>
          <w:sz w:val="24"/>
          <w:szCs w:val="30"/>
        </w:rPr>
        <w:t>。</w:t>
      </w:r>
    </w:p>
    <w:p>
      <w:pPr>
        <w:spacing w:line="560" w:lineRule="exact"/>
        <w:ind w:firstLine="480" w:firstLineChars="200"/>
        <w:rPr>
          <w:rFonts w:hint="eastAsia" w:ascii="仿宋_GB2312" w:hAnsi="仿宋_GB2312" w:eastAsia="仿宋_GB2312"/>
          <w:kern w:val="2"/>
          <w:sz w:val="24"/>
        </w:rPr>
      </w:pPr>
      <w:r>
        <w:rPr>
          <w:rFonts w:hint="eastAsia" w:ascii="仿宋_GB2312" w:hAnsi="仿宋_GB2312" w:eastAsia="仿宋_GB2312"/>
          <w:kern w:val="2"/>
          <w:sz w:val="24"/>
        </w:rPr>
        <w:t>（三）竞价人必须认真阅读竞价文件及国家有关法律、法规，要全面、准确地理解其内容，并按竞价文件的要求填写竞价报价单。如有疑问，可以在竞价开始前用书面或口头方式向委托人、东白湖镇</w:t>
      </w:r>
      <w:r>
        <w:rPr>
          <w:rFonts w:hint="eastAsia" w:ascii="仿宋_GB2312" w:hAnsi="仿宋_GB2312" w:eastAsia="仿宋_GB2312"/>
          <w:kern w:val="2"/>
          <w:sz w:val="24"/>
          <w:lang w:eastAsia="zh-CN"/>
        </w:rPr>
        <w:t>项目交易</w:t>
      </w:r>
      <w:r>
        <w:rPr>
          <w:rFonts w:hint="eastAsia" w:ascii="仿宋_GB2312" w:hAnsi="仿宋_GB2312" w:eastAsia="仿宋_GB2312"/>
          <w:kern w:val="2"/>
          <w:sz w:val="24"/>
        </w:rPr>
        <w:t>办咨询。</w:t>
      </w:r>
    </w:p>
    <w:p>
      <w:pPr>
        <w:spacing w:line="560" w:lineRule="exact"/>
        <w:ind w:firstLine="480" w:firstLineChars="200"/>
        <w:rPr>
          <w:rFonts w:hint="eastAsia" w:ascii="仿宋_GB2312" w:hAnsi="仿宋_GB2312" w:eastAsia="仿宋_GB2312"/>
          <w:kern w:val="2"/>
          <w:sz w:val="24"/>
        </w:rPr>
      </w:pPr>
      <w:r>
        <w:rPr>
          <w:rFonts w:hint="eastAsia" w:ascii="仿宋_GB2312" w:hAnsi="仿宋_GB2312" w:eastAsia="仿宋_GB2312"/>
          <w:kern w:val="2"/>
          <w:sz w:val="24"/>
        </w:rPr>
        <w:t>（四）参加竞价、开标活动的人员，应遵守现场的纪律，服从管理人员的管理。本次竞价活动的日常工作由东白湖镇</w:t>
      </w:r>
      <w:r>
        <w:rPr>
          <w:rFonts w:hint="eastAsia" w:ascii="仿宋_GB2312" w:hAnsi="仿宋_GB2312" w:eastAsia="仿宋_GB2312"/>
          <w:kern w:val="2"/>
          <w:sz w:val="24"/>
          <w:lang w:eastAsia="zh-CN"/>
        </w:rPr>
        <w:t>项目交易</w:t>
      </w:r>
      <w:r>
        <w:rPr>
          <w:rFonts w:hint="eastAsia" w:ascii="仿宋_GB2312" w:hAnsi="仿宋_GB2312" w:eastAsia="仿宋_GB2312"/>
          <w:kern w:val="2"/>
          <w:sz w:val="24"/>
        </w:rPr>
        <w:t>办（东白湖镇农村产权交易中心）负责。</w:t>
      </w:r>
    </w:p>
    <w:p>
      <w:pPr>
        <w:spacing w:line="560" w:lineRule="exact"/>
        <w:ind w:firstLine="480" w:firstLineChars="200"/>
        <w:rPr>
          <w:rFonts w:hint="eastAsia" w:ascii="仿宋_GB2312" w:hAnsi="仿宋_GB2312" w:eastAsia="仿宋_GB2312"/>
          <w:sz w:val="24"/>
          <w:szCs w:val="28"/>
        </w:rPr>
      </w:pPr>
      <w:r>
        <w:rPr>
          <w:rFonts w:hint="eastAsia" w:ascii="仿宋_GB2312" w:hAnsi="仿宋_GB2312" w:eastAsia="仿宋_GB2312"/>
          <w:sz w:val="24"/>
          <w:szCs w:val="28"/>
        </w:rPr>
        <w:t>（五）在竞价开始前，出租情况如有变动，东白湖镇</w:t>
      </w:r>
      <w:r>
        <w:rPr>
          <w:rFonts w:hint="eastAsia" w:ascii="仿宋_GB2312" w:hAnsi="仿宋_GB2312" w:eastAsia="仿宋_GB2312"/>
          <w:sz w:val="24"/>
          <w:szCs w:val="28"/>
          <w:lang w:eastAsia="zh-CN"/>
        </w:rPr>
        <w:t>项目交易</w:t>
      </w:r>
      <w:r>
        <w:rPr>
          <w:rFonts w:hint="eastAsia" w:ascii="仿宋_GB2312" w:hAnsi="仿宋_GB2312" w:eastAsia="仿宋_GB2312"/>
          <w:sz w:val="24"/>
          <w:szCs w:val="28"/>
        </w:rPr>
        <w:t>办将</w:t>
      </w:r>
      <w:r>
        <w:rPr>
          <w:rFonts w:hint="eastAsia" w:ascii="仿宋_GB2312" w:eastAsia="仿宋_GB2312"/>
          <w:sz w:val="24"/>
        </w:rPr>
        <w:t>以补充通知或修改文件形式在网站上进行公布，</w:t>
      </w:r>
      <w:r>
        <w:rPr>
          <w:rFonts w:hint="eastAsia" w:ascii="仿宋_GB2312" w:hAnsi="仿宋_GB2312" w:eastAsia="仿宋_GB2312"/>
          <w:sz w:val="24"/>
          <w:szCs w:val="28"/>
        </w:rPr>
        <w:t>补充公告或通知，与本《竞价须知》具有同等效力。</w:t>
      </w:r>
    </w:p>
    <w:p>
      <w:pPr>
        <w:spacing w:line="560" w:lineRule="exact"/>
        <w:ind w:firstLine="480" w:firstLineChars="200"/>
        <w:rPr>
          <w:rFonts w:hint="eastAsia" w:ascii="仿宋_GB2312" w:hAnsi="仿宋_GB2312" w:eastAsia="仿宋_GB2312"/>
          <w:sz w:val="24"/>
          <w:szCs w:val="28"/>
        </w:rPr>
      </w:pPr>
      <w:r>
        <w:rPr>
          <w:rFonts w:hint="eastAsia" w:ascii="仿宋_GB2312" w:hAnsi="仿宋_GB2312" w:eastAsia="仿宋_GB2312"/>
          <w:sz w:val="24"/>
          <w:szCs w:val="28"/>
        </w:rPr>
        <w:t>（六）委托人和东白湖镇</w:t>
      </w:r>
      <w:r>
        <w:rPr>
          <w:rFonts w:hint="eastAsia" w:ascii="仿宋_GB2312" w:hAnsi="仿宋_GB2312" w:eastAsia="仿宋_GB2312"/>
          <w:sz w:val="24"/>
          <w:szCs w:val="28"/>
          <w:lang w:eastAsia="zh-CN"/>
        </w:rPr>
        <w:t>项目交易</w:t>
      </w:r>
      <w:r>
        <w:rPr>
          <w:rFonts w:hint="eastAsia" w:ascii="仿宋_GB2312" w:hAnsi="仿宋_GB2312" w:eastAsia="仿宋_GB2312"/>
          <w:sz w:val="24"/>
          <w:szCs w:val="28"/>
        </w:rPr>
        <w:t>办对本《竞价文件》有解释权。</w:t>
      </w:r>
      <w:r>
        <w:rPr>
          <w:rFonts w:hint="eastAsia" w:ascii="仿宋_GB2312" w:hAnsi="仿宋_GB2312" w:eastAsia="仿宋_GB2312"/>
          <w:sz w:val="24"/>
        </w:rPr>
        <w:t>其它未尽事宜由委托人和东白湖镇</w:t>
      </w:r>
      <w:r>
        <w:rPr>
          <w:rFonts w:hint="eastAsia" w:ascii="仿宋_GB2312" w:hAnsi="仿宋_GB2312" w:eastAsia="仿宋_GB2312"/>
          <w:sz w:val="24"/>
          <w:lang w:eastAsia="zh-CN"/>
        </w:rPr>
        <w:t>项目交易</w:t>
      </w:r>
      <w:r>
        <w:rPr>
          <w:rFonts w:hint="eastAsia" w:ascii="仿宋_GB2312" w:hAnsi="仿宋_GB2312" w:eastAsia="仿宋_GB2312"/>
          <w:sz w:val="24"/>
        </w:rPr>
        <w:t>办（东白湖镇农村产权交易中心）负责答复。</w:t>
      </w:r>
    </w:p>
    <w:p>
      <w:pPr>
        <w:spacing w:line="560" w:lineRule="exact"/>
        <w:ind w:firstLine="480" w:firstLineChars="200"/>
        <w:rPr>
          <w:rFonts w:hint="eastAsia" w:ascii="仿宋_GB2312" w:hAnsi="仿宋_GB2312" w:eastAsia="仿宋_GB2312"/>
          <w:sz w:val="24"/>
          <w:szCs w:val="28"/>
        </w:rPr>
      </w:pPr>
      <w:r>
        <w:rPr>
          <w:rFonts w:hint="eastAsia" w:ascii="仿宋_GB2312" w:hAnsi="仿宋_GB2312" w:eastAsia="仿宋_GB2312"/>
          <w:sz w:val="24"/>
          <w:szCs w:val="28"/>
        </w:rPr>
        <w:t>（七）本次出租活动接受东白湖镇</w:t>
      </w:r>
      <w:r>
        <w:rPr>
          <w:rFonts w:hint="eastAsia" w:ascii="仿宋_GB2312" w:hAnsi="仿宋_GB2312" w:eastAsia="仿宋_GB2312"/>
          <w:sz w:val="24"/>
          <w:szCs w:val="28"/>
          <w:lang w:eastAsia="zh-CN"/>
        </w:rPr>
        <w:t>项目交易监管</w:t>
      </w:r>
      <w:r>
        <w:rPr>
          <w:rFonts w:hint="eastAsia" w:ascii="仿宋_GB2312" w:hAnsi="仿宋_GB2312" w:eastAsia="仿宋_GB2312"/>
          <w:sz w:val="24"/>
          <w:szCs w:val="28"/>
        </w:rPr>
        <w:t>办公室指导和监督（投诉电话：87955010）。</w:t>
      </w:r>
    </w:p>
    <w:p>
      <w:pPr>
        <w:pStyle w:val="3"/>
        <w:jc w:val="both"/>
        <w:rPr>
          <w:rFonts w:hint="eastAsia" w:ascii="仿宋_GB2312"/>
          <w:sz w:val="32"/>
          <w:szCs w:val="28"/>
          <w:u w:val="single"/>
          <w:lang w:eastAsia="zh-CN"/>
        </w:rPr>
      </w:pPr>
      <w:bookmarkStart w:id="11" w:name="_Toc24680"/>
      <w:bookmarkStart w:id="12" w:name="_Toc5748"/>
    </w:p>
    <w:p>
      <w:pPr>
        <w:rPr>
          <w:rFonts w:hint="eastAsia" w:ascii="仿宋_GB2312"/>
          <w:sz w:val="32"/>
          <w:szCs w:val="28"/>
          <w:u w:val="single"/>
          <w:lang w:eastAsia="zh-CN"/>
        </w:rPr>
      </w:pPr>
    </w:p>
    <w:p>
      <w:pPr>
        <w:rPr>
          <w:rFonts w:hint="eastAsia" w:ascii="仿宋_GB2312"/>
          <w:sz w:val="32"/>
          <w:szCs w:val="28"/>
          <w:u w:val="single"/>
          <w:lang w:eastAsia="zh-CN"/>
        </w:rPr>
      </w:pPr>
    </w:p>
    <w:p>
      <w:pPr>
        <w:rPr>
          <w:rFonts w:hint="eastAsia" w:ascii="仿宋_GB2312"/>
          <w:sz w:val="32"/>
          <w:szCs w:val="28"/>
          <w:u w:val="single"/>
          <w:lang w:eastAsia="zh-CN"/>
        </w:rPr>
      </w:pPr>
    </w:p>
    <w:p>
      <w:pPr>
        <w:rPr>
          <w:rFonts w:hint="eastAsia" w:ascii="仿宋_GB2312"/>
          <w:sz w:val="32"/>
          <w:szCs w:val="28"/>
          <w:u w:val="single"/>
          <w:lang w:eastAsia="zh-CN"/>
        </w:rPr>
      </w:pPr>
    </w:p>
    <w:p>
      <w:pPr>
        <w:rPr>
          <w:rFonts w:hint="eastAsia" w:ascii="仿宋_GB2312"/>
          <w:sz w:val="32"/>
          <w:szCs w:val="28"/>
          <w:u w:val="single"/>
          <w:lang w:eastAsia="zh-CN"/>
        </w:rPr>
      </w:pPr>
    </w:p>
    <w:p>
      <w:pPr>
        <w:rPr>
          <w:rFonts w:hint="eastAsia"/>
          <w:lang w:eastAsia="zh-CN"/>
        </w:rPr>
      </w:pPr>
    </w:p>
    <w:p>
      <w:pPr>
        <w:rPr>
          <w:rFonts w:hint="eastAsia" w:ascii="仿宋_GB2312"/>
          <w:sz w:val="32"/>
          <w:szCs w:val="28"/>
          <w:u w:val="single"/>
          <w:lang w:eastAsia="zh-CN"/>
        </w:rPr>
      </w:pPr>
    </w:p>
    <w:p>
      <w:pPr>
        <w:pStyle w:val="3"/>
        <w:jc w:val="both"/>
        <w:rPr>
          <w:rFonts w:hint="eastAsia" w:ascii="仿宋_GB2312"/>
          <w:sz w:val="32"/>
          <w:szCs w:val="28"/>
          <w:u w:val="single"/>
          <w:lang w:eastAsia="zh-CN"/>
        </w:rPr>
      </w:pPr>
    </w:p>
    <w:p>
      <w:pPr>
        <w:rPr>
          <w:rFonts w:hint="eastAsia"/>
          <w:lang w:eastAsia="zh-CN"/>
        </w:rPr>
      </w:pPr>
    </w:p>
    <w:p>
      <w:pPr>
        <w:pStyle w:val="3"/>
        <w:jc w:val="center"/>
        <w:rPr>
          <w:rFonts w:hint="eastAsia" w:ascii="仿宋_GB2312"/>
          <w:sz w:val="32"/>
          <w:szCs w:val="28"/>
          <w:u w:val="single"/>
          <w:lang w:eastAsia="zh-CN"/>
        </w:rPr>
      </w:pPr>
      <w:r>
        <w:rPr>
          <w:rFonts w:hint="eastAsia" w:ascii="仿宋_GB2312"/>
          <w:sz w:val="32"/>
          <w:szCs w:val="28"/>
          <w:u w:val="single"/>
          <w:lang w:eastAsia="zh-CN"/>
        </w:rPr>
        <w:t>东白湖镇娄东村东台祠堂诸嵊古道（家宴）驿站出租项目</w:t>
      </w:r>
    </w:p>
    <w:p>
      <w:pPr>
        <w:pStyle w:val="3"/>
        <w:jc w:val="center"/>
        <w:rPr>
          <w:rFonts w:hint="eastAsia" w:ascii="仿宋_GB2312"/>
          <w:sz w:val="32"/>
          <w:szCs w:val="28"/>
        </w:rPr>
      </w:pPr>
      <w:r>
        <w:rPr>
          <w:rFonts w:hint="eastAsia" w:ascii="仿宋_GB2312"/>
          <w:sz w:val="32"/>
          <w:szCs w:val="28"/>
        </w:rPr>
        <w:t>竞价报价单</w:t>
      </w:r>
      <w:bookmarkEnd w:id="11"/>
      <w:bookmarkEnd w:id="12"/>
    </w:p>
    <w:tbl>
      <w:tblPr>
        <w:tblStyle w:val="9"/>
        <w:tblpPr w:leftFromText="180" w:rightFromText="180" w:vertAnchor="text" w:horzAnchor="page" w:tblpX="1987" w:tblpY="426"/>
        <w:tblOverlap w:val="never"/>
        <w:tblW w:w="852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08"/>
        <w:gridCol w:w="63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83" w:hRule="atLeast"/>
        </w:trPr>
        <w:tc>
          <w:tcPr>
            <w:tcW w:w="2208" w:type="dxa"/>
            <w:noWrap w:val="0"/>
            <w:vAlign w:val="center"/>
          </w:tcPr>
          <w:p>
            <w:pPr>
              <w:spacing w:line="560" w:lineRule="exact"/>
              <w:jc w:val="center"/>
              <w:rPr>
                <w:rFonts w:hint="eastAsia" w:ascii="仿宋_GB2312" w:hAnsi="仿宋_GB2312" w:eastAsia="仿宋_GB2312"/>
                <w:b/>
                <w:bCs/>
                <w:sz w:val="24"/>
              </w:rPr>
            </w:pPr>
            <w:r>
              <w:rPr>
                <w:rFonts w:hint="eastAsia" w:ascii="仿宋_GB2312" w:hAnsi="仿宋_GB2312" w:eastAsia="仿宋_GB2312"/>
                <w:b/>
                <w:bCs/>
                <w:sz w:val="24"/>
              </w:rPr>
              <w:t>竞价标的名称</w:t>
            </w:r>
          </w:p>
        </w:tc>
        <w:tc>
          <w:tcPr>
            <w:tcW w:w="6321" w:type="dxa"/>
            <w:noWrap w:val="0"/>
            <w:vAlign w:val="center"/>
          </w:tcPr>
          <w:p>
            <w:pPr>
              <w:spacing w:line="560" w:lineRule="exact"/>
              <w:rPr>
                <w:rFonts w:hint="eastAsia" w:ascii="仿宋_GB2312" w:hAnsi="仿宋_GB2312" w:eastAsia="仿宋_GB2312"/>
                <w:sz w:val="24"/>
                <w:szCs w:val="24"/>
              </w:rPr>
            </w:pPr>
            <w:r>
              <w:rPr>
                <w:rFonts w:hint="eastAsia" w:ascii="仿宋_GB2312" w:hAnsi="仿宋_GB2312" w:eastAsia="仿宋_GB2312"/>
                <w:b/>
                <w:bCs/>
                <w:sz w:val="24"/>
                <w:lang w:eastAsia="zh-CN"/>
              </w:rPr>
              <w:t>东白湖镇娄东村东台祠堂诸嵊古道（家宴）驿站出租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283" w:hRule="atLeast"/>
        </w:trPr>
        <w:tc>
          <w:tcPr>
            <w:tcW w:w="2208" w:type="dxa"/>
            <w:vMerge w:val="restart"/>
            <w:noWrap w:val="0"/>
            <w:vAlign w:val="center"/>
          </w:tcPr>
          <w:p>
            <w:pPr>
              <w:spacing w:line="560" w:lineRule="exact"/>
              <w:jc w:val="center"/>
              <w:rPr>
                <w:rFonts w:hint="eastAsia" w:ascii="仿宋_GB2312" w:hAnsi="仿宋_GB2312" w:eastAsia="仿宋_GB2312"/>
                <w:b/>
                <w:bCs/>
                <w:sz w:val="24"/>
              </w:rPr>
            </w:pPr>
            <w:r>
              <w:rPr>
                <w:rFonts w:hint="eastAsia" w:ascii="仿宋_GB2312" w:hAnsi="仿宋_GB2312" w:eastAsia="仿宋_GB2312"/>
                <w:b/>
                <w:bCs/>
                <w:sz w:val="24"/>
              </w:rPr>
              <w:t xml:space="preserve">竞价报价  </w:t>
            </w:r>
          </w:p>
          <w:p>
            <w:pPr>
              <w:spacing w:line="560" w:lineRule="exact"/>
              <w:jc w:val="center"/>
              <w:rPr>
                <w:rFonts w:hint="eastAsia" w:ascii="仿宋_GB2312" w:hAnsi="仿宋_GB2312" w:eastAsia="仿宋_GB2312"/>
                <w:b/>
                <w:bCs/>
                <w:sz w:val="24"/>
              </w:rPr>
            </w:pPr>
          </w:p>
        </w:tc>
        <w:tc>
          <w:tcPr>
            <w:tcW w:w="6321" w:type="dxa"/>
            <w:noWrap w:val="0"/>
            <w:vAlign w:val="center"/>
          </w:tcPr>
          <w:p>
            <w:pPr>
              <w:spacing w:line="560" w:lineRule="exact"/>
              <w:rPr>
                <w:rFonts w:hint="eastAsia" w:ascii="仿宋_GB2312" w:hAnsi="仿宋_GB2312" w:eastAsia="仿宋_GB2312"/>
                <w:b/>
                <w:bCs/>
                <w:sz w:val="24"/>
              </w:rPr>
            </w:pPr>
            <w:r>
              <w:rPr>
                <w:rFonts w:hint="eastAsia" w:ascii="仿宋_GB2312" w:hAnsi="仿宋_GB2312" w:eastAsia="仿宋_GB2312"/>
                <w:b/>
                <w:bCs/>
                <w:sz w:val="24"/>
              </w:rPr>
              <w:t>小写：</w:t>
            </w:r>
          </w:p>
          <w:p>
            <w:pPr>
              <w:spacing w:line="560" w:lineRule="exact"/>
              <w:ind w:firstLine="480" w:firstLineChars="200"/>
              <w:rPr>
                <w:rFonts w:hint="eastAsia" w:ascii="仿宋_GB2312" w:hAnsi="仿宋_GB2312" w:eastAsia="仿宋_GB2312"/>
                <w:sz w:val="24"/>
              </w:rPr>
            </w:pPr>
            <w:r>
              <w:rPr>
                <w:rFonts w:hint="eastAsia" w:ascii="仿宋_GB2312" w:hAnsi="仿宋_GB2312" w:eastAsia="仿宋_GB2312"/>
                <w:sz w:val="24"/>
              </w:rPr>
              <w:t>￥</w:t>
            </w:r>
            <w:r>
              <w:rPr>
                <w:rFonts w:hint="eastAsia" w:ascii="仿宋_GB2312" w:hAnsi="仿宋_GB2312" w:eastAsia="仿宋_GB2312"/>
                <w:sz w:val="24"/>
                <w:u w:val="single"/>
              </w:rPr>
              <w:t xml:space="preserve">               </w:t>
            </w:r>
            <w:r>
              <w:rPr>
                <w:rFonts w:hint="eastAsia" w:ascii="仿宋_GB2312" w:hAnsi="仿宋_GB2312" w:eastAsia="仿宋_GB2312"/>
                <w:sz w:val="24"/>
              </w:rPr>
              <w:t>元</w:t>
            </w:r>
            <w:r>
              <w:rPr>
                <w:rFonts w:hint="eastAsia" w:ascii="微软雅黑" w:hAnsi="微软雅黑" w:eastAsia="微软雅黑" w:cs="微软雅黑"/>
                <w:sz w:val="24"/>
              </w:rPr>
              <w:t>/</w:t>
            </w:r>
            <w:r>
              <w:rPr>
                <w:rFonts w:hint="eastAsia" w:ascii="仿宋_GB2312" w:hAnsi="仿宋_GB2312" w:eastAsia="仿宋_GB2312"/>
                <w:sz w:val="24"/>
                <w:lang w:eastAsia="zh-CN"/>
              </w:rPr>
              <w:t>年</w:t>
            </w:r>
            <w:r>
              <w:rPr>
                <w:rFonts w:hint="eastAsia" w:ascii="仿宋_GB2312" w:hAnsi="仿宋_GB2312" w:eastAsia="仿宋_GB2312"/>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022" w:hRule="atLeast"/>
        </w:trPr>
        <w:tc>
          <w:tcPr>
            <w:tcW w:w="2208" w:type="dxa"/>
            <w:vMerge w:val="continue"/>
            <w:noWrap w:val="0"/>
            <w:vAlign w:val="center"/>
          </w:tcPr>
          <w:p>
            <w:pPr>
              <w:spacing w:line="560" w:lineRule="exact"/>
              <w:jc w:val="center"/>
              <w:rPr>
                <w:rFonts w:hint="eastAsia" w:ascii="仿宋_GB2312" w:hAnsi="仿宋_GB2312" w:eastAsia="仿宋_GB2312"/>
                <w:b/>
                <w:bCs/>
                <w:sz w:val="24"/>
              </w:rPr>
            </w:pPr>
          </w:p>
        </w:tc>
        <w:tc>
          <w:tcPr>
            <w:tcW w:w="6321" w:type="dxa"/>
            <w:noWrap w:val="0"/>
            <w:vAlign w:val="center"/>
          </w:tcPr>
          <w:p>
            <w:pPr>
              <w:spacing w:line="560" w:lineRule="exact"/>
              <w:rPr>
                <w:rFonts w:hint="eastAsia" w:ascii="仿宋_GB2312" w:hAnsi="仿宋_GB2312" w:eastAsia="仿宋_GB2312"/>
                <w:b/>
                <w:bCs/>
                <w:sz w:val="24"/>
              </w:rPr>
            </w:pPr>
            <w:r>
              <w:rPr>
                <w:rFonts w:hint="eastAsia" w:ascii="仿宋_GB2312" w:hAnsi="仿宋_GB2312" w:eastAsia="仿宋_GB2312"/>
                <w:b/>
                <w:bCs/>
                <w:sz w:val="24"/>
              </w:rPr>
              <w:t>大写：</w:t>
            </w:r>
          </w:p>
          <w:p>
            <w:pPr>
              <w:spacing w:line="560" w:lineRule="exact"/>
              <w:rPr>
                <w:rFonts w:hint="eastAsia" w:ascii="仿宋_GB2312" w:hAnsi="仿宋_GB2312" w:eastAsia="仿宋_GB2312"/>
                <w:sz w:val="24"/>
                <w:u w:val="single"/>
              </w:rPr>
            </w:pPr>
            <w:r>
              <w:rPr>
                <w:rFonts w:hint="eastAsia" w:ascii="仿宋_GB2312" w:hAnsi="仿宋_GB2312" w:eastAsia="仿宋_GB2312"/>
                <w:sz w:val="24"/>
              </w:rPr>
              <w:t>人民币</w:t>
            </w:r>
          </w:p>
          <w:p>
            <w:pPr>
              <w:spacing w:line="560" w:lineRule="exact"/>
              <w:rPr>
                <w:rFonts w:hint="eastAsia" w:ascii="仿宋_GB2312" w:hAnsi="仿宋_GB2312" w:eastAsia="仿宋_GB2312"/>
                <w:sz w:val="24"/>
              </w:rPr>
            </w:pPr>
            <w:r>
              <w:rPr>
                <w:rFonts w:hint="eastAsia" w:ascii="仿宋_GB2312" w:hAnsi="仿宋_GB2312" w:eastAsia="仿宋_GB2312"/>
                <w:sz w:val="24"/>
                <w:u w:val="single"/>
              </w:rPr>
              <w:t xml:space="preserve">    </w:t>
            </w:r>
            <w:r>
              <w:rPr>
                <w:rFonts w:hint="eastAsia" w:ascii="仿宋_GB2312" w:hAnsi="仿宋_GB2312" w:eastAsia="仿宋_GB2312"/>
                <w:sz w:val="24"/>
              </w:rPr>
              <w:t>拾</w:t>
            </w:r>
            <w:r>
              <w:rPr>
                <w:rFonts w:hint="eastAsia" w:ascii="仿宋_GB2312" w:hAnsi="仿宋_GB2312" w:eastAsia="仿宋_GB2312"/>
                <w:sz w:val="24"/>
                <w:u w:val="single"/>
              </w:rPr>
              <w:t xml:space="preserve">    </w:t>
            </w:r>
            <w:r>
              <w:rPr>
                <w:rFonts w:hint="eastAsia" w:ascii="仿宋_GB2312" w:hAnsi="仿宋_GB2312" w:eastAsia="仿宋_GB2312"/>
                <w:sz w:val="24"/>
              </w:rPr>
              <w:t>万</w:t>
            </w:r>
            <w:r>
              <w:rPr>
                <w:rFonts w:hint="eastAsia" w:ascii="仿宋_GB2312" w:hAnsi="仿宋_GB2312" w:eastAsia="仿宋_GB2312"/>
                <w:sz w:val="24"/>
                <w:u w:val="single"/>
              </w:rPr>
              <w:t xml:space="preserve">     </w:t>
            </w:r>
            <w:r>
              <w:rPr>
                <w:rFonts w:hint="eastAsia" w:ascii="仿宋_GB2312" w:hAnsi="仿宋_GB2312" w:eastAsia="仿宋_GB2312"/>
                <w:sz w:val="24"/>
              </w:rPr>
              <w:t>仟</w:t>
            </w:r>
            <w:r>
              <w:rPr>
                <w:rFonts w:hint="eastAsia" w:ascii="仿宋_GB2312" w:hAnsi="仿宋_GB2312" w:eastAsia="仿宋_GB2312"/>
                <w:sz w:val="24"/>
                <w:u w:val="single"/>
              </w:rPr>
              <w:t xml:space="preserve">     </w:t>
            </w:r>
            <w:r>
              <w:rPr>
                <w:rFonts w:hint="eastAsia" w:ascii="仿宋_GB2312" w:hAnsi="仿宋_GB2312" w:eastAsia="仿宋_GB2312"/>
                <w:sz w:val="24"/>
              </w:rPr>
              <w:t>佰</w:t>
            </w:r>
            <w:r>
              <w:rPr>
                <w:rFonts w:hint="eastAsia" w:ascii="仿宋_GB2312" w:hAnsi="仿宋_GB2312" w:eastAsia="仿宋_GB2312"/>
                <w:sz w:val="24"/>
                <w:u w:val="single"/>
              </w:rPr>
              <w:t xml:space="preserve">     </w:t>
            </w:r>
            <w:r>
              <w:rPr>
                <w:rFonts w:hint="eastAsia" w:ascii="仿宋_GB2312" w:hAnsi="仿宋_GB2312" w:eastAsia="仿宋_GB2312"/>
                <w:sz w:val="24"/>
              </w:rPr>
              <w:t>拾</w:t>
            </w:r>
            <w:r>
              <w:rPr>
                <w:rFonts w:hint="eastAsia" w:ascii="仿宋_GB2312" w:hAnsi="仿宋_GB2312" w:eastAsia="仿宋_GB2312"/>
                <w:sz w:val="24"/>
                <w:u w:val="single"/>
              </w:rPr>
              <w:t xml:space="preserve">     </w:t>
            </w:r>
            <w:r>
              <w:rPr>
                <w:rFonts w:hint="eastAsia" w:ascii="仿宋_GB2312" w:hAnsi="仿宋_GB2312" w:eastAsia="仿宋_GB2312"/>
                <w:sz w:val="24"/>
              </w:rPr>
              <w:t>元整。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8" w:hRule="atLeast"/>
        </w:trPr>
        <w:tc>
          <w:tcPr>
            <w:tcW w:w="2208" w:type="dxa"/>
            <w:noWrap w:val="0"/>
            <w:vAlign w:val="center"/>
          </w:tcPr>
          <w:p>
            <w:pPr>
              <w:spacing w:line="560" w:lineRule="exact"/>
              <w:jc w:val="center"/>
              <w:rPr>
                <w:rFonts w:hint="eastAsia" w:ascii="仿宋_GB2312" w:hAnsi="仿宋_GB2312" w:eastAsia="仿宋_GB2312"/>
                <w:b/>
                <w:bCs/>
                <w:sz w:val="24"/>
              </w:rPr>
            </w:pPr>
            <w:r>
              <w:rPr>
                <w:rFonts w:hint="eastAsia" w:ascii="仿宋_GB2312" w:hAnsi="仿宋_GB2312" w:eastAsia="仿宋_GB2312"/>
                <w:b/>
                <w:bCs/>
                <w:sz w:val="24"/>
              </w:rPr>
              <w:t>大写字样</w:t>
            </w:r>
          </w:p>
        </w:tc>
        <w:tc>
          <w:tcPr>
            <w:tcW w:w="6321" w:type="dxa"/>
            <w:noWrap w:val="0"/>
            <w:vAlign w:val="center"/>
          </w:tcPr>
          <w:p>
            <w:pPr>
              <w:spacing w:line="560" w:lineRule="exact"/>
              <w:jc w:val="center"/>
              <w:rPr>
                <w:rFonts w:hint="eastAsia" w:ascii="仿宋_GB2312" w:hAnsi="仿宋_GB2312" w:eastAsia="仿宋_GB2312"/>
                <w:sz w:val="24"/>
              </w:rPr>
            </w:pPr>
            <w:r>
              <w:rPr>
                <w:rFonts w:hint="eastAsia" w:ascii="仿宋_GB2312" w:hAnsi="仿宋_GB2312" w:eastAsia="仿宋_GB2312"/>
                <w:b/>
                <w:bCs/>
                <w:sz w:val="32"/>
              </w:rPr>
              <w:t>零  壹  贰  叁  肆  伍  陆  柒  捌  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84" w:hRule="atLeast"/>
        </w:trPr>
        <w:tc>
          <w:tcPr>
            <w:tcW w:w="2208" w:type="dxa"/>
            <w:noWrap w:val="0"/>
            <w:vAlign w:val="center"/>
          </w:tcPr>
          <w:p>
            <w:pPr>
              <w:spacing w:line="560" w:lineRule="exact"/>
              <w:jc w:val="center"/>
              <w:rPr>
                <w:rFonts w:hint="eastAsia" w:ascii="仿宋_GB2312" w:hAnsi="仿宋_GB2312" w:eastAsia="仿宋_GB2312"/>
                <w:b/>
                <w:bCs/>
                <w:sz w:val="24"/>
              </w:rPr>
            </w:pPr>
            <w:r>
              <w:rPr>
                <w:rFonts w:hint="eastAsia" w:ascii="仿宋_GB2312" w:hAnsi="仿宋_GB2312" w:eastAsia="仿宋_GB2312"/>
                <w:b/>
                <w:bCs/>
                <w:sz w:val="24"/>
              </w:rPr>
              <w:t>竞价人确认</w:t>
            </w:r>
          </w:p>
          <w:p>
            <w:pPr>
              <w:spacing w:line="560" w:lineRule="exact"/>
              <w:jc w:val="center"/>
              <w:rPr>
                <w:rFonts w:hint="eastAsia" w:ascii="仿宋_GB2312" w:hAnsi="仿宋_GB2312" w:eastAsia="仿宋_GB2312"/>
                <w:b/>
                <w:bCs/>
                <w:sz w:val="24"/>
              </w:rPr>
            </w:pPr>
            <w:r>
              <w:rPr>
                <w:rFonts w:hint="eastAsia" w:ascii="仿宋_GB2312" w:hAnsi="仿宋_GB2312" w:eastAsia="仿宋_GB2312"/>
                <w:b/>
                <w:bCs/>
                <w:sz w:val="24"/>
              </w:rPr>
              <w:t>（签字或盖章）</w:t>
            </w:r>
          </w:p>
        </w:tc>
        <w:tc>
          <w:tcPr>
            <w:tcW w:w="6321" w:type="dxa"/>
            <w:noWrap w:val="0"/>
            <w:vAlign w:val="center"/>
          </w:tcPr>
          <w:p>
            <w:pPr>
              <w:spacing w:line="560" w:lineRule="exact"/>
              <w:ind w:firstLine="480" w:firstLineChars="200"/>
              <w:rPr>
                <w:rFonts w:hint="eastAsia" w:ascii="仿宋_GB2312" w:hAnsi="仿宋_GB2312" w:eastAsia="仿宋_GB2312"/>
                <w:sz w:val="24"/>
              </w:rPr>
            </w:pPr>
          </w:p>
          <w:p>
            <w:pPr>
              <w:spacing w:line="560" w:lineRule="exact"/>
              <w:ind w:firstLine="480" w:firstLineChars="200"/>
              <w:rPr>
                <w:rFonts w:hint="eastAsia" w:ascii="仿宋_GB2312" w:hAnsi="仿宋_GB2312" w:eastAsia="仿宋_GB2312"/>
                <w:sz w:val="24"/>
              </w:rPr>
            </w:pPr>
          </w:p>
          <w:p>
            <w:pPr>
              <w:spacing w:line="560" w:lineRule="exact"/>
              <w:ind w:firstLine="480" w:firstLineChars="200"/>
              <w:rPr>
                <w:rFonts w:hint="eastAsia" w:ascii="仿宋_GB2312" w:hAnsi="仿宋_GB2312" w:eastAsia="仿宋_GB2312"/>
                <w:sz w:val="24"/>
              </w:rPr>
            </w:pPr>
          </w:p>
        </w:tc>
      </w:tr>
    </w:tbl>
    <w:p>
      <w:pPr>
        <w:rPr>
          <w:rFonts w:hint="eastAsia" w:ascii="宋体"/>
          <w:sz w:val="24"/>
        </w:rPr>
      </w:pPr>
      <w:r>
        <w:rPr>
          <w:rFonts w:hint="eastAsia" w:ascii="宋体"/>
          <w:sz w:val="30"/>
        </w:rPr>
        <w:t xml:space="preserve">                                        </w:t>
      </w:r>
      <w:r>
        <w:rPr>
          <w:rFonts w:hint="eastAsia" w:ascii="宋体"/>
          <w:sz w:val="30"/>
          <w:lang w:eastAsia="zh-CN"/>
        </w:rPr>
        <w:t>202</w:t>
      </w:r>
      <w:r>
        <w:rPr>
          <w:rFonts w:hint="eastAsia" w:ascii="宋体"/>
          <w:sz w:val="30"/>
          <w:lang w:val="en-US" w:eastAsia="zh-CN"/>
        </w:rPr>
        <w:t>6</w:t>
      </w:r>
      <w:r>
        <w:rPr>
          <w:rFonts w:hint="eastAsia" w:ascii="宋体"/>
          <w:sz w:val="30"/>
        </w:rPr>
        <w:t>年</w:t>
      </w:r>
      <w:r>
        <w:rPr>
          <w:rFonts w:hint="eastAsia" w:ascii="宋体"/>
          <w:sz w:val="30"/>
          <w:lang w:val="en-US" w:eastAsia="zh-CN"/>
        </w:rPr>
        <w:t>6月30日</w:t>
      </w:r>
    </w:p>
    <w:p>
      <w:pPr>
        <w:spacing w:line="240" w:lineRule="exact"/>
        <w:rPr>
          <w:rFonts w:hint="eastAsia" w:ascii="宋体"/>
        </w:rPr>
      </w:pPr>
    </w:p>
    <w:p>
      <w:pPr>
        <w:spacing w:line="440" w:lineRule="exact"/>
        <w:rPr>
          <w:rFonts w:hint="eastAsia" w:ascii="仿宋_GB2312" w:hAnsi="仿宋_GB2312" w:eastAsia="仿宋_GB2312"/>
          <w:b/>
          <w:bCs/>
          <w:sz w:val="24"/>
        </w:rPr>
      </w:pPr>
      <w:r>
        <w:rPr>
          <w:rFonts w:hint="eastAsia" w:ascii="仿宋_GB2312" w:hAnsi="仿宋_GB2312" w:eastAsia="仿宋_GB2312"/>
          <w:b/>
          <w:bCs/>
          <w:sz w:val="24"/>
        </w:rPr>
        <w:t>说明：</w:t>
      </w:r>
    </w:p>
    <w:p>
      <w:pPr>
        <w:spacing w:line="460" w:lineRule="exact"/>
        <w:ind w:firstLine="482" w:firstLineChars="200"/>
        <w:rPr>
          <w:rFonts w:hint="eastAsia" w:ascii="仿宋_GB2312" w:hAnsi="仿宋_GB2312" w:eastAsia="仿宋_GB2312"/>
          <w:b/>
          <w:bCs/>
          <w:sz w:val="24"/>
        </w:rPr>
      </w:pPr>
      <w:r>
        <w:rPr>
          <w:rFonts w:hint="eastAsia" w:ascii="仿宋_GB2312" w:hAnsi="仿宋_GB2312" w:eastAsia="仿宋_GB2312"/>
          <w:b/>
          <w:bCs/>
          <w:sz w:val="24"/>
        </w:rPr>
        <w:t>1、填写时一律用钢笔或圆珠笔，不得涂改。</w:t>
      </w:r>
    </w:p>
    <w:p>
      <w:pPr>
        <w:spacing w:line="460" w:lineRule="exact"/>
        <w:ind w:firstLine="482" w:firstLineChars="200"/>
        <w:rPr>
          <w:rFonts w:hint="eastAsia" w:ascii="仿宋_GB2312" w:hAnsi="仿宋_GB2312" w:eastAsia="仿宋_GB2312"/>
          <w:b/>
          <w:bCs/>
          <w:sz w:val="24"/>
        </w:rPr>
      </w:pPr>
      <w:r>
        <w:rPr>
          <w:rFonts w:hint="eastAsia" w:ascii="仿宋_GB2312" w:hAnsi="仿宋_GB2312" w:eastAsia="仿宋_GB2312"/>
          <w:b/>
          <w:bCs/>
          <w:sz w:val="24"/>
        </w:rPr>
        <w:t>2、此单</w:t>
      </w:r>
      <w:r>
        <w:rPr>
          <w:rFonts w:hint="eastAsia" w:ascii="仿宋_GB2312" w:hAnsi="仿宋_GB2312" w:eastAsia="仿宋_GB2312"/>
          <w:b/>
          <w:bCs/>
          <w:sz w:val="24"/>
          <w:lang w:eastAsia="zh-CN"/>
        </w:rPr>
        <w:t>必须在规定时间内</w:t>
      </w:r>
      <w:r>
        <w:rPr>
          <w:rFonts w:hint="eastAsia" w:ascii="仿宋_GB2312" w:hAnsi="仿宋_GB2312" w:eastAsia="仿宋_GB2312"/>
          <w:b/>
          <w:bCs/>
          <w:sz w:val="24"/>
        </w:rPr>
        <w:t>前上交评标组。</w:t>
      </w:r>
    </w:p>
    <w:p>
      <w:pPr>
        <w:spacing w:line="460" w:lineRule="exact"/>
        <w:ind w:firstLine="482" w:firstLineChars="200"/>
        <w:rPr>
          <w:rFonts w:hint="eastAsia" w:ascii="仿宋_GB2312" w:hAnsi="仿宋_GB2312" w:eastAsia="仿宋_GB2312"/>
          <w:b/>
          <w:bCs/>
          <w:sz w:val="24"/>
        </w:rPr>
      </w:pPr>
      <w:r>
        <w:rPr>
          <w:rFonts w:hint="eastAsia" w:ascii="仿宋_GB2312" w:hAnsi="仿宋_GB2312" w:eastAsia="仿宋_GB2312"/>
          <w:b/>
          <w:bCs/>
          <w:sz w:val="24"/>
        </w:rPr>
        <w:t xml:space="preserve">3、此单所填竞价大小写不一致的，以大写为准；竞价报价低于标底价为废标。 </w:t>
      </w:r>
    </w:p>
    <w:p>
      <w:pPr>
        <w:spacing w:line="460" w:lineRule="exact"/>
        <w:ind w:firstLine="482" w:firstLineChars="200"/>
        <w:rPr>
          <w:rFonts w:hint="eastAsia" w:ascii="仿宋_GB2312" w:hAnsi="仿宋_GB2312" w:eastAsia="仿宋_GB2312"/>
          <w:b/>
          <w:bCs/>
          <w:sz w:val="24"/>
        </w:rPr>
      </w:pPr>
      <w:r>
        <w:rPr>
          <w:rFonts w:hint="eastAsia" w:ascii="仿宋_GB2312" w:hAnsi="仿宋_GB2312" w:eastAsia="仿宋_GB2312"/>
          <w:b/>
          <w:bCs/>
          <w:sz w:val="24"/>
        </w:rPr>
        <w:t>4、此单须经竞价单位盖章或竞价人签字。</w:t>
      </w:r>
    </w:p>
    <w:p>
      <w:pPr>
        <w:spacing w:line="460" w:lineRule="exact"/>
        <w:ind w:firstLine="482" w:firstLineChars="200"/>
        <w:rPr>
          <w:rFonts w:hint="eastAsia" w:ascii="仿宋_GB2312" w:hAnsi="仿宋_GB2312" w:eastAsia="仿宋_GB2312"/>
          <w:b/>
          <w:bCs/>
          <w:sz w:val="24"/>
        </w:rPr>
      </w:pPr>
    </w:p>
    <w:p>
      <w:pPr>
        <w:spacing w:line="460" w:lineRule="exact"/>
        <w:ind w:firstLine="482" w:firstLineChars="200"/>
        <w:rPr>
          <w:rFonts w:hint="eastAsia" w:ascii="仿宋_GB2312" w:hAnsi="仿宋_GB2312" w:eastAsia="仿宋_GB2312"/>
          <w:b/>
          <w:bCs/>
          <w:sz w:val="24"/>
        </w:rPr>
      </w:pPr>
    </w:p>
    <w:p>
      <w:pPr>
        <w:spacing w:line="460" w:lineRule="exact"/>
        <w:ind w:firstLine="482" w:firstLineChars="200"/>
        <w:rPr>
          <w:rFonts w:hint="eastAsia" w:ascii="仿宋_GB2312" w:hAnsi="仿宋_GB2312" w:eastAsia="仿宋_GB2312"/>
          <w:b/>
          <w:bCs/>
          <w:sz w:val="24"/>
        </w:rPr>
      </w:pPr>
    </w:p>
    <w:p>
      <w:pPr>
        <w:jc w:val="center"/>
        <w:rPr>
          <w:rStyle w:val="10"/>
          <w:rFonts w:hint="eastAsia"/>
        </w:rPr>
      </w:pPr>
    </w:p>
    <w:p>
      <w:pPr>
        <w:jc w:val="center"/>
        <w:rPr>
          <w:rFonts w:hint="eastAsia" w:ascii="仿宋_GB2312" w:hAnsi="仿宋_GB2312" w:eastAsia="仿宋_GB2312"/>
          <w:sz w:val="44"/>
        </w:rPr>
      </w:pPr>
      <w:r>
        <w:rPr>
          <w:rStyle w:val="10"/>
          <w:rFonts w:hint="eastAsia"/>
        </w:rPr>
        <w:t>竞价申请书</w:t>
      </w:r>
    </w:p>
    <w:p>
      <w:pPr>
        <w:spacing w:line="460" w:lineRule="exact"/>
        <w:rPr>
          <w:rFonts w:hint="eastAsia" w:ascii="仿宋_GB2312" w:eastAsia="仿宋_GB2312"/>
          <w:bCs/>
          <w:sz w:val="28"/>
          <w:szCs w:val="28"/>
        </w:rPr>
      </w:pPr>
      <w:r>
        <w:rPr>
          <w:rFonts w:hint="eastAsia" w:ascii="仿宋_GB2312" w:eastAsia="仿宋_GB2312"/>
          <w:sz w:val="28"/>
          <w:u w:val="single"/>
        </w:rPr>
        <w:t>东白湖镇</w:t>
      </w:r>
      <w:r>
        <w:rPr>
          <w:rFonts w:hint="eastAsia" w:ascii="仿宋_GB2312" w:eastAsia="仿宋_GB2312"/>
          <w:sz w:val="28"/>
          <w:u w:val="single"/>
          <w:lang w:eastAsia="zh-CN"/>
        </w:rPr>
        <w:t>项目</w:t>
      </w:r>
      <w:r>
        <w:rPr>
          <w:rFonts w:hint="eastAsia" w:ascii="仿宋_GB2312" w:eastAsia="仿宋_GB2312"/>
          <w:sz w:val="28"/>
          <w:lang w:eastAsia="zh-CN"/>
        </w:rPr>
        <w:t>交易</w:t>
      </w:r>
      <w:r>
        <w:rPr>
          <w:rFonts w:hint="eastAsia" w:ascii="仿宋_GB2312" w:eastAsia="仿宋_GB2312"/>
          <w:sz w:val="28"/>
        </w:rPr>
        <w:t>办：</w:t>
      </w:r>
    </w:p>
    <w:p>
      <w:pPr>
        <w:spacing w:line="460" w:lineRule="exact"/>
        <w:ind w:firstLine="560" w:firstLineChars="200"/>
        <w:rPr>
          <w:rFonts w:hint="eastAsia" w:ascii="仿宋_GB2312" w:eastAsia="仿宋_GB2312"/>
          <w:sz w:val="28"/>
        </w:rPr>
      </w:pPr>
      <w:r>
        <w:rPr>
          <w:rFonts w:hint="eastAsia" w:ascii="仿宋_GB2312" w:eastAsia="仿宋_GB2312"/>
          <w:sz w:val="28"/>
        </w:rPr>
        <w:t>经认真阅读</w:t>
      </w:r>
      <w:r>
        <w:rPr>
          <w:rFonts w:hint="eastAsia" w:ascii="仿宋_GB2312" w:hAnsi="仿宋_GB2312" w:eastAsia="仿宋_GB2312"/>
          <w:b/>
          <w:bCs/>
          <w:sz w:val="28"/>
          <w:szCs w:val="28"/>
          <w:u w:val="single"/>
          <w:lang w:eastAsia="zh-CN"/>
        </w:rPr>
        <w:t>东白湖镇娄东村东台祠堂诸嵊古道（家宴）驿站出租项目</w:t>
      </w:r>
      <w:r>
        <w:rPr>
          <w:rFonts w:hint="eastAsia" w:ascii="仿宋_GB2312" w:eastAsia="仿宋_GB2312"/>
          <w:sz w:val="28"/>
        </w:rPr>
        <w:t>的</w:t>
      </w:r>
      <w:r>
        <w:rPr>
          <w:rFonts w:hint="eastAsia" w:ascii="仿宋_GB2312" w:eastAsia="仿宋_GB2312"/>
          <w:sz w:val="28"/>
          <w:szCs w:val="28"/>
        </w:rPr>
        <w:t>竞价</w:t>
      </w:r>
      <w:r>
        <w:rPr>
          <w:rFonts w:hint="eastAsia" w:ascii="仿宋_GB2312" w:eastAsia="仿宋_GB2312"/>
          <w:sz w:val="28"/>
        </w:rPr>
        <w:t>文件，我方完全接受并愿意遵守</w:t>
      </w:r>
      <w:r>
        <w:rPr>
          <w:rFonts w:hint="eastAsia" w:ascii="仿宋_GB2312" w:eastAsia="仿宋_GB2312"/>
          <w:sz w:val="28"/>
          <w:szCs w:val="28"/>
        </w:rPr>
        <w:t>竞价</w:t>
      </w:r>
      <w:r>
        <w:rPr>
          <w:rFonts w:hint="eastAsia" w:ascii="仿宋_GB2312" w:eastAsia="仿宋_GB2312"/>
          <w:sz w:val="28"/>
        </w:rPr>
        <w:t>出让文件中的规定和要求，对所有文件均无异议。</w:t>
      </w:r>
    </w:p>
    <w:p>
      <w:pPr>
        <w:spacing w:line="460" w:lineRule="exact"/>
        <w:ind w:firstLine="560" w:firstLineChars="200"/>
        <w:rPr>
          <w:rFonts w:hint="eastAsia" w:ascii="仿宋_GB2312" w:eastAsia="仿宋_GB2312"/>
          <w:sz w:val="28"/>
        </w:rPr>
      </w:pPr>
      <w:r>
        <w:rPr>
          <w:rFonts w:hint="eastAsia" w:ascii="仿宋_GB2312" w:eastAsia="仿宋_GB2312"/>
          <w:sz w:val="28"/>
        </w:rPr>
        <w:t>我方现正式申请参加于</w:t>
      </w:r>
      <w:r>
        <w:rPr>
          <w:rFonts w:hint="eastAsia" w:ascii="仿宋_GB2312" w:eastAsia="仿宋_GB2312"/>
          <w:sz w:val="28"/>
          <w:lang w:eastAsia="zh-CN"/>
        </w:rPr>
        <w:t>202</w:t>
      </w:r>
      <w:r>
        <w:rPr>
          <w:rFonts w:hint="eastAsia" w:ascii="仿宋_GB2312" w:eastAsia="仿宋_GB2312"/>
          <w:sz w:val="28"/>
          <w:lang w:val="en-US" w:eastAsia="zh-CN"/>
        </w:rPr>
        <w:t>6</w:t>
      </w:r>
      <w:r>
        <w:rPr>
          <w:rFonts w:hint="eastAsia" w:ascii="仿宋_GB2312" w:eastAsia="仿宋_GB2312"/>
          <w:sz w:val="28"/>
        </w:rPr>
        <w:t>年</w:t>
      </w:r>
      <w:r>
        <w:rPr>
          <w:rFonts w:hint="eastAsia" w:ascii="仿宋_GB2312" w:eastAsia="仿宋_GB2312"/>
          <w:sz w:val="28"/>
          <w:lang w:val="en-US" w:eastAsia="zh-CN"/>
        </w:rPr>
        <w:t>6月30日</w:t>
      </w:r>
      <w:r>
        <w:rPr>
          <w:rFonts w:hint="eastAsia" w:ascii="仿宋_GB2312" w:eastAsia="仿宋_GB2312"/>
          <w:sz w:val="28"/>
          <w:lang w:eastAsia="zh-CN"/>
        </w:rPr>
        <w:t>下午</w:t>
      </w:r>
      <w:r>
        <w:rPr>
          <w:rFonts w:hint="eastAsia" w:ascii="仿宋_GB2312" w:eastAsia="仿宋_GB2312"/>
          <w:sz w:val="28"/>
          <w:lang w:val="en-US" w:eastAsia="zh-CN"/>
        </w:rPr>
        <w:t>14:30</w:t>
      </w:r>
      <w:r>
        <w:rPr>
          <w:rFonts w:hint="eastAsia" w:ascii="仿宋_GB2312" w:eastAsia="仿宋_GB2312"/>
          <w:sz w:val="28"/>
        </w:rPr>
        <w:t>时在东白湖镇</w:t>
      </w:r>
      <w:r>
        <w:rPr>
          <w:rFonts w:hint="eastAsia" w:ascii="仿宋_GB2312" w:eastAsia="仿宋_GB2312"/>
          <w:sz w:val="28"/>
          <w:lang w:eastAsia="zh-CN"/>
        </w:rPr>
        <w:t>发包</w:t>
      </w:r>
      <w:r>
        <w:rPr>
          <w:rFonts w:hint="eastAsia" w:ascii="仿宋_GB2312" w:eastAsia="仿宋_GB2312"/>
          <w:sz w:val="28"/>
        </w:rPr>
        <w:t>办举行的</w:t>
      </w:r>
      <w:r>
        <w:rPr>
          <w:rFonts w:hint="eastAsia" w:ascii="仿宋_GB2312" w:hAnsi="仿宋_GB2312" w:eastAsia="仿宋_GB2312"/>
          <w:b/>
          <w:bCs/>
          <w:sz w:val="28"/>
          <w:szCs w:val="28"/>
          <w:u w:val="single"/>
          <w:lang w:eastAsia="zh-CN"/>
        </w:rPr>
        <w:t>东白湖镇娄东村东台祠堂诸嵊古道（家宴）驿站出租项目</w:t>
      </w:r>
      <w:r>
        <w:rPr>
          <w:rFonts w:hint="eastAsia" w:ascii="仿宋_GB2312" w:eastAsia="仿宋_GB2312"/>
          <w:sz w:val="28"/>
          <w:szCs w:val="28"/>
        </w:rPr>
        <w:t>竞价</w:t>
      </w:r>
      <w:r>
        <w:rPr>
          <w:rFonts w:hint="eastAsia" w:ascii="仿宋_GB2312" w:eastAsia="仿宋_GB2312"/>
          <w:sz w:val="28"/>
        </w:rPr>
        <w:t>活动。我方愿意按</w:t>
      </w:r>
      <w:r>
        <w:rPr>
          <w:rFonts w:hint="eastAsia" w:ascii="仿宋_GB2312" w:eastAsia="仿宋_GB2312"/>
          <w:sz w:val="28"/>
          <w:szCs w:val="28"/>
        </w:rPr>
        <w:t>竞价</w:t>
      </w:r>
      <w:r>
        <w:rPr>
          <w:rFonts w:hint="eastAsia" w:ascii="仿宋_GB2312" w:eastAsia="仿宋_GB2312"/>
          <w:sz w:val="28"/>
        </w:rPr>
        <w:t>文件规定，交纳</w:t>
      </w:r>
      <w:r>
        <w:rPr>
          <w:rFonts w:hint="eastAsia" w:ascii="仿宋_GB2312" w:eastAsia="仿宋_GB2312"/>
          <w:sz w:val="28"/>
          <w:szCs w:val="28"/>
        </w:rPr>
        <w:t>竞价</w:t>
      </w:r>
      <w:r>
        <w:rPr>
          <w:rFonts w:hint="eastAsia" w:ascii="仿宋_GB2312" w:eastAsia="仿宋_GB2312"/>
          <w:sz w:val="28"/>
        </w:rPr>
        <w:t>保证金人民币</w:t>
      </w:r>
      <w:r>
        <w:rPr>
          <w:rFonts w:hint="eastAsia" w:ascii="仿宋_GB2312" w:eastAsia="仿宋_GB2312"/>
          <w:sz w:val="28"/>
          <w:u w:val="single"/>
          <w:lang w:val="en-US" w:eastAsia="zh-CN"/>
        </w:rPr>
        <w:t>伍仟</w:t>
      </w:r>
      <w:r>
        <w:rPr>
          <w:rFonts w:hint="eastAsia" w:ascii="仿宋_GB2312" w:eastAsia="仿宋_GB2312"/>
          <w:sz w:val="28"/>
          <w:u w:val="single"/>
          <w:lang w:eastAsia="zh-CN"/>
        </w:rPr>
        <w:t>元整</w:t>
      </w:r>
      <w:r>
        <w:rPr>
          <w:rFonts w:hint="eastAsia" w:ascii="仿宋_GB2312" w:eastAsia="仿宋_GB2312"/>
          <w:sz w:val="28"/>
        </w:rPr>
        <w:t>（大写）（</w:t>
      </w:r>
      <w:r>
        <w:rPr>
          <w:rFonts w:hint="eastAsia" w:ascii="仿宋_GB2312" w:eastAsia="仿宋_GB2312"/>
          <w:sz w:val="28"/>
          <w:u w:val="single"/>
        </w:rPr>
        <w:t>￥</w:t>
      </w:r>
      <w:r>
        <w:rPr>
          <w:rFonts w:hint="eastAsia" w:ascii="仿宋_GB2312" w:eastAsia="仿宋_GB2312"/>
          <w:sz w:val="28"/>
          <w:u w:val="single"/>
          <w:lang w:val="en-US" w:eastAsia="zh-CN"/>
        </w:rPr>
        <w:t>5000</w:t>
      </w:r>
      <w:r>
        <w:rPr>
          <w:rFonts w:hint="eastAsia" w:ascii="仿宋_GB2312" w:eastAsia="仿宋_GB2312"/>
          <w:sz w:val="28"/>
          <w:u w:val="single"/>
        </w:rPr>
        <w:t>元</w:t>
      </w:r>
      <w:r>
        <w:rPr>
          <w:rFonts w:hint="eastAsia" w:ascii="仿宋_GB2312" w:eastAsia="仿宋_GB2312"/>
          <w:sz w:val="28"/>
        </w:rPr>
        <w:t>）。</w:t>
      </w:r>
    </w:p>
    <w:p>
      <w:pPr>
        <w:spacing w:line="460" w:lineRule="exact"/>
        <w:ind w:firstLine="560" w:firstLineChars="200"/>
        <w:rPr>
          <w:rFonts w:hint="eastAsia" w:ascii="仿宋_GB2312" w:eastAsia="仿宋_GB2312"/>
          <w:sz w:val="28"/>
        </w:rPr>
      </w:pPr>
      <w:r>
        <w:rPr>
          <w:rFonts w:hint="eastAsia" w:ascii="仿宋_GB2312" w:eastAsia="仿宋_GB2312"/>
          <w:sz w:val="28"/>
        </w:rPr>
        <w:t>若能中标，我方保证按照</w:t>
      </w:r>
      <w:r>
        <w:rPr>
          <w:rFonts w:hint="eastAsia" w:ascii="仿宋_GB2312" w:eastAsia="仿宋_GB2312"/>
          <w:sz w:val="28"/>
          <w:szCs w:val="28"/>
        </w:rPr>
        <w:t>竞价</w:t>
      </w:r>
      <w:r>
        <w:rPr>
          <w:rFonts w:hint="eastAsia" w:ascii="仿宋_GB2312" w:eastAsia="仿宋_GB2312"/>
          <w:sz w:val="28"/>
        </w:rPr>
        <w:t>出让文件的规定和要求履行全部义务。</w:t>
      </w:r>
    </w:p>
    <w:p>
      <w:pPr>
        <w:spacing w:line="460" w:lineRule="exact"/>
        <w:ind w:firstLine="560" w:firstLineChars="200"/>
        <w:rPr>
          <w:rFonts w:hint="eastAsia" w:ascii="仿宋_GB2312" w:eastAsia="仿宋_GB2312"/>
          <w:sz w:val="28"/>
        </w:rPr>
      </w:pPr>
      <w:r>
        <w:rPr>
          <w:rFonts w:hint="eastAsia" w:ascii="仿宋_GB2312" w:eastAsia="仿宋_GB2312"/>
          <w:sz w:val="28"/>
        </w:rPr>
        <w:t>若我方在</w:t>
      </w:r>
      <w:r>
        <w:rPr>
          <w:rFonts w:hint="eastAsia" w:ascii="仿宋_GB2312" w:eastAsia="仿宋_GB2312"/>
          <w:sz w:val="28"/>
          <w:szCs w:val="28"/>
        </w:rPr>
        <w:t>竞价</w:t>
      </w:r>
      <w:r>
        <w:rPr>
          <w:rFonts w:hint="eastAsia" w:ascii="仿宋_GB2312" w:eastAsia="仿宋_GB2312"/>
          <w:sz w:val="28"/>
        </w:rPr>
        <w:t>活动中，出现不能按期付款或有其他违约行为，我方愿意承担全部法律责任，并赔偿由此产生的损失。</w:t>
      </w:r>
    </w:p>
    <w:p>
      <w:pPr>
        <w:spacing w:line="460" w:lineRule="exact"/>
        <w:ind w:firstLine="560" w:firstLineChars="200"/>
        <w:rPr>
          <w:rFonts w:hint="eastAsia" w:ascii="仿宋_GB2312" w:eastAsia="仿宋_GB2312"/>
          <w:sz w:val="28"/>
        </w:rPr>
      </w:pPr>
      <w:r>
        <w:rPr>
          <w:rFonts w:hint="eastAsia" w:ascii="仿宋_GB2312" w:eastAsia="仿宋_GB2312"/>
          <w:sz w:val="28"/>
        </w:rPr>
        <w:t>特此申请和承诺。</w:t>
      </w:r>
    </w:p>
    <w:p>
      <w:pPr>
        <w:spacing w:line="460" w:lineRule="exact"/>
        <w:rPr>
          <w:rFonts w:hint="eastAsia" w:ascii="仿宋_GB2312" w:eastAsia="仿宋_GB2312"/>
          <w:sz w:val="28"/>
        </w:rPr>
      </w:pPr>
    </w:p>
    <w:p>
      <w:pPr>
        <w:spacing w:line="460" w:lineRule="exact"/>
        <w:rPr>
          <w:rFonts w:hint="eastAsia" w:ascii="仿宋_GB2312" w:eastAsia="仿宋_GB2312"/>
          <w:sz w:val="28"/>
        </w:rPr>
      </w:pPr>
      <w:r>
        <w:rPr>
          <w:rFonts w:hint="eastAsia" w:ascii="仿宋_GB2312" w:eastAsia="仿宋_GB2312"/>
          <w:sz w:val="28"/>
        </w:rPr>
        <w:t xml:space="preserve">附件： </w:t>
      </w:r>
    </w:p>
    <w:p>
      <w:pPr>
        <w:spacing w:line="460" w:lineRule="exact"/>
        <w:ind w:firstLine="560" w:firstLineChars="200"/>
        <w:rPr>
          <w:rFonts w:hint="eastAsia" w:ascii="仿宋_GB2312" w:eastAsia="仿宋_GB2312"/>
          <w:sz w:val="28"/>
        </w:rPr>
      </w:pPr>
      <w:r>
        <w:rPr>
          <w:rFonts w:hint="eastAsia" w:ascii="仿宋_GB2312" w:eastAsia="仿宋_GB2312"/>
          <w:sz w:val="28"/>
        </w:rPr>
        <w:t>1、</w:t>
      </w:r>
      <w:r>
        <w:rPr>
          <w:rFonts w:hint="eastAsia" w:ascii="仿宋_GB2312" w:eastAsia="仿宋_GB2312"/>
          <w:sz w:val="28"/>
          <w:u w:val="single"/>
        </w:rPr>
        <w:t xml:space="preserve">       身份证复印件               </w:t>
      </w:r>
      <w:r>
        <w:rPr>
          <w:rFonts w:hint="eastAsia" w:ascii="仿宋_GB2312" w:eastAsia="仿宋_GB2312"/>
          <w:sz w:val="28"/>
        </w:rPr>
        <w:t>；</w:t>
      </w:r>
    </w:p>
    <w:p>
      <w:pPr>
        <w:spacing w:line="460" w:lineRule="exact"/>
        <w:ind w:firstLine="560" w:firstLineChars="200"/>
        <w:rPr>
          <w:rFonts w:hint="eastAsia" w:ascii="仿宋_GB2312" w:eastAsia="仿宋_GB2312"/>
          <w:sz w:val="28"/>
        </w:rPr>
      </w:pPr>
      <w:r>
        <w:rPr>
          <w:rFonts w:hint="eastAsia" w:ascii="仿宋_GB2312" w:eastAsia="仿宋_GB2312"/>
          <w:sz w:val="28"/>
        </w:rPr>
        <w:t>2、</w:t>
      </w:r>
      <w:r>
        <w:rPr>
          <w:rFonts w:hint="eastAsia" w:ascii="仿宋_GB2312" w:eastAsia="仿宋_GB2312"/>
          <w:sz w:val="28"/>
          <w:u w:val="single"/>
        </w:rPr>
        <w:t xml:space="preserve">       竞价保证金交纳凭证复印件   </w:t>
      </w:r>
      <w:r>
        <w:rPr>
          <w:rFonts w:hint="eastAsia" w:ascii="仿宋_GB2312" w:eastAsia="仿宋_GB2312"/>
          <w:sz w:val="28"/>
        </w:rPr>
        <w:t>；</w:t>
      </w:r>
    </w:p>
    <w:p>
      <w:pPr>
        <w:spacing w:line="460" w:lineRule="exact"/>
        <w:ind w:firstLine="560" w:firstLineChars="200"/>
        <w:rPr>
          <w:rFonts w:hint="eastAsia" w:ascii="仿宋_GB2312" w:eastAsia="仿宋_GB2312"/>
          <w:sz w:val="28"/>
        </w:rPr>
      </w:pPr>
      <w:r>
        <w:rPr>
          <w:rFonts w:hint="eastAsia" w:ascii="仿宋_GB2312" w:eastAsia="仿宋_GB2312"/>
          <w:sz w:val="28"/>
        </w:rPr>
        <w:t>3、</w:t>
      </w:r>
      <w:r>
        <w:rPr>
          <w:rFonts w:hint="eastAsia" w:ascii="仿宋_GB2312" w:eastAsia="仿宋_GB2312"/>
          <w:sz w:val="28"/>
          <w:u w:val="single"/>
        </w:rPr>
        <w:t xml:space="preserve">                                  </w:t>
      </w:r>
      <w:r>
        <w:rPr>
          <w:rFonts w:hint="eastAsia" w:ascii="仿宋_GB2312" w:eastAsia="仿宋_GB2312"/>
          <w:sz w:val="28"/>
        </w:rPr>
        <w:t>；</w:t>
      </w:r>
    </w:p>
    <w:p>
      <w:pPr>
        <w:spacing w:line="460" w:lineRule="exact"/>
        <w:ind w:firstLine="560" w:firstLineChars="200"/>
        <w:rPr>
          <w:rFonts w:hint="eastAsia" w:ascii="仿宋_GB2312" w:eastAsia="仿宋_GB2312"/>
          <w:sz w:val="28"/>
        </w:rPr>
      </w:pPr>
      <w:r>
        <w:rPr>
          <w:rFonts w:hint="eastAsia" w:ascii="仿宋_GB2312" w:eastAsia="仿宋_GB2312"/>
          <w:sz w:val="28"/>
        </w:rPr>
        <w:t>4、</w:t>
      </w:r>
      <w:r>
        <w:rPr>
          <w:rFonts w:hint="eastAsia" w:ascii="仿宋_GB2312" w:eastAsia="仿宋_GB2312"/>
          <w:sz w:val="28"/>
          <w:u w:val="single"/>
        </w:rPr>
        <w:t xml:space="preserve">                                  </w:t>
      </w:r>
      <w:r>
        <w:rPr>
          <w:rFonts w:hint="eastAsia" w:ascii="仿宋_GB2312" w:eastAsia="仿宋_GB2312"/>
          <w:sz w:val="28"/>
        </w:rPr>
        <w:t>；</w:t>
      </w:r>
    </w:p>
    <w:p>
      <w:pPr>
        <w:spacing w:line="440" w:lineRule="exact"/>
        <w:ind w:firstLine="2240" w:firstLineChars="800"/>
        <w:rPr>
          <w:rFonts w:hint="eastAsia" w:ascii="仿宋_GB2312" w:eastAsia="仿宋_GB2312"/>
          <w:sz w:val="28"/>
        </w:rPr>
      </w:pPr>
    </w:p>
    <w:p>
      <w:pPr>
        <w:spacing w:line="440" w:lineRule="exact"/>
        <w:ind w:firstLine="2240" w:firstLineChars="800"/>
        <w:rPr>
          <w:rFonts w:hint="eastAsia" w:ascii="仿宋_GB2312" w:eastAsia="仿宋_GB2312"/>
          <w:sz w:val="28"/>
        </w:rPr>
      </w:pPr>
      <w:r>
        <w:rPr>
          <w:rFonts w:hint="eastAsia" w:ascii="仿宋_GB2312" w:eastAsia="仿宋_GB2312"/>
          <w:sz w:val="28"/>
        </w:rPr>
        <w:t>申 请 人：</w:t>
      </w:r>
      <w:r>
        <w:rPr>
          <w:rFonts w:hint="eastAsia" w:ascii="仿宋_GB2312" w:eastAsia="仿宋_GB2312"/>
          <w:sz w:val="28"/>
          <w:u w:val="single"/>
        </w:rPr>
        <w:t xml:space="preserve">                        （加盖公章）</w:t>
      </w:r>
    </w:p>
    <w:p>
      <w:pPr>
        <w:spacing w:line="440" w:lineRule="exact"/>
        <w:ind w:firstLine="2240" w:firstLineChars="800"/>
        <w:rPr>
          <w:rFonts w:hint="eastAsia" w:ascii="仿宋_GB2312" w:eastAsia="仿宋_GB2312"/>
          <w:sz w:val="28"/>
          <w:u w:val="single"/>
        </w:rPr>
      </w:pPr>
      <w:r>
        <w:rPr>
          <w:rFonts w:hint="eastAsia" w:ascii="仿宋_GB2312" w:eastAsia="仿宋_GB2312"/>
          <w:sz w:val="28"/>
        </w:rPr>
        <w:t>法定代表人（或授权委托代理人）签名：</w:t>
      </w:r>
      <w:r>
        <w:rPr>
          <w:rFonts w:hint="eastAsia" w:ascii="仿宋_GB2312" w:eastAsia="仿宋_GB2312"/>
          <w:sz w:val="28"/>
          <w:u w:val="single"/>
        </w:rPr>
        <w:t xml:space="preserve">          </w:t>
      </w:r>
    </w:p>
    <w:p>
      <w:pPr>
        <w:spacing w:line="440" w:lineRule="exact"/>
        <w:ind w:firstLine="2240" w:firstLineChars="800"/>
        <w:rPr>
          <w:rFonts w:hint="eastAsia" w:ascii="仿宋_GB2312" w:eastAsia="仿宋_GB2312"/>
          <w:sz w:val="28"/>
          <w:u w:val="single"/>
        </w:rPr>
      </w:pPr>
      <w:r>
        <w:rPr>
          <w:rFonts w:hint="eastAsia" w:ascii="仿宋_GB2312" w:eastAsia="仿宋_GB2312"/>
          <w:sz w:val="28"/>
        </w:rPr>
        <w:t>联 系 人：</w:t>
      </w:r>
      <w:r>
        <w:rPr>
          <w:rFonts w:hint="eastAsia" w:ascii="仿宋_GB2312" w:eastAsia="仿宋_GB2312"/>
          <w:sz w:val="28"/>
          <w:u w:val="single"/>
        </w:rPr>
        <w:t xml:space="preserve">                                    </w:t>
      </w:r>
    </w:p>
    <w:p>
      <w:pPr>
        <w:spacing w:line="440" w:lineRule="exact"/>
        <w:ind w:firstLine="2240" w:firstLineChars="800"/>
        <w:rPr>
          <w:rFonts w:hint="eastAsia" w:ascii="仿宋_GB2312" w:eastAsia="仿宋_GB2312"/>
          <w:sz w:val="28"/>
          <w:u w:val="single"/>
        </w:rPr>
      </w:pPr>
      <w:r>
        <w:rPr>
          <w:rFonts w:hint="eastAsia" w:ascii="仿宋_GB2312" w:eastAsia="仿宋_GB2312"/>
          <w:sz w:val="28"/>
        </w:rPr>
        <w:t>地    址：</w:t>
      </w:r>
      <w:r>
        <w:rPr>
          <w:rFonts w:hint="eastAsia" w:ascii="仿宋_GB2312" w:eastAsia="仿宋_GB2312"/>
          <w:sz w:val="28"/>
          <w:u w:val="single"/>
        </w:rPr>
        <w:t xml:space="preserve">                                    </w:t>
      </w:r>
    </w:p>
    <w:p>
      <w:pPr>
        <w:spacing w:line="440" w:lineRule="exact"/>
        <w:ind w:firstLine="2240" w:firstLineChars="800"/>
        <w:rPr>
          <w:rFonts w:hint="eastAsia" w:ascii="仿宋_GB2312" w:eastAsia="仿宋_GB2312"/>
          <w:sz w:val="28"/>
          <w:u w:val="single"/>
        </w:rPr>
      </w:pPr>
      <w:r>
        <w:rPr>
          <w:rFonts w:hint="eastAsia" w:ascii="仿宋_GB2312" w:eastAsia="仿宋_GB2312"/>
          <w:sz w:val="28"/>
        </w:rPr>
        <w:t>邮政编码：</w:t>
      </w:r>
      <w:r>
        <w:rPr>
          <w:rFonts w:hint="eastAsia" w:ascii="仿宋_GB2312" w:eastAsia="仿宋_GB2312"/>
          <w:sz w:val="28"/>
          <w:u w:val="single"/>
        </w:rPr>
        <w:t xml:space="preserve">                                    </w:t>
      </w:r>
    </w:p>
    <w:p>
      <w:pPr>
        <w:spacing w:line="440" w:lineRule="exact"/>
        <w:ind w:firstLine="2240" w:firstLineChars="800"/>
        <w:rPr>
          <w:rFonts w:hint="eastAsia" w:ascii="仿宋_GB2312" w:eastAsia="仿宋_GB2312"/>
          <w:sz w:val="28"/>
          <w:u w:val="single"/>
        </w:rPr>
      </w:pPr>
      <w:r>
        <w:rPr>
          <w:rFonts w:hint="eastAsia" w:ascii="仿宋_GB2312" w:eastAsia="仿宋_GB2312"/>
          <w:sz w:val="28"/>
        </w:rPr>
        <w:t>电    话：</w:t>
      </w:r>
      <w:r>
        <w:rPr>
          <w:rFonts w:hint="eastAsia" w:ascii="仿宋_GB2312" w:eastAsia="仿宋_GB2312"/>
          <w:sz w:val="28"/>
          <w:u w:val="single"/>
        </w:rPr>
        <w:t xml:space="preserve">                                    </w:t>
      </w:r>
    </w:p>
    <w:p>
      <w:pPr>
        <w:spacing w:line="460" w:lineRule="exact"/>
        <w:ind w:firstLine="2240" w:firstLineChars="800"/>
        <w:rPr>
          <w:rStyle w:val="10"/>
          <w:rFonts w:hint="eastAsia"/>
          <w:b w:val="0"/>
          <w:kern w:val="2"/>
        </w:rPr>
      </w:pPr>
      <w:r>
        <w:rPr>
          <w:rFonts w:hint="eastAsia" w:ascii="仿宋_GB2312" w:eastAsia="仿宋_GB2312"/>
          <w:sz w:val="28"/>
        </w:rPr>
        <w:t>申请日期：</w:t>
      </w:r>
      <w:r>
        <w:rPr>
          <w:rFonts w:hint="eastAsia" w:ascii="仿宋_GB2312" w:eastAsia="仿宋_GB2312"/>
          <w:sz w:val="28"/>
          <w:u w:val="none"/>
          <w:lang w:eastAsia="zh-CN"/>
        </w:rPr>
        <w:t>202</w:t>
      </w:r>
      <w:r>
        <w:rPr>
          <w:rFonts w:hint="eastAsia" w:ascii="仿宋_GB2312" w:eastAsia="仿宋_GB2312"/>
          <w:sz w:val="28"/>
          <w:u w:val="none"/>
          <w:lang w:val="en-US" w:eastAsia="zh-CN"/>
        </w:rPr>
        <w:t>6</w:t>
      </w:r>
      <w:r>
        <w:rPr>
          <w:rFonts w:hint="eastAsia" w:ascii="仿宋_GB2312" w:eastAsia="仿宋_GB2312"/>
          <w:sz w:val="28"/>
          <w:u w:val="none"/>
        </w:rPr>
        <w:t>年</w:t>
      </w:r>
      <w:bookmarkStart w:id="13" w:name="_Toc24171"/>
      <w:bookmarkStart w:id="14" w:name="_Toc19416"/>
      <w:r>
        <w:rPr>
          <w:rFonts w:hint="eastAsia" w:ascii="仿宋_GB2312" w:eastAsia="仿宋_GB2312"/>
          <w:sz w:val="28"/>
          <w:u w:val="none"/>
          <w:lang w:val="en-US" w:eastAsia="zh-CN"/>
        </w:rPr>
        <w:t>6月30日</w:t>
      </w:r>
      <w:r>
        <w:rPr>
          <w:rFonts w:hint="eastAsia"/>
          <w:u w:val="none"/>
        </w:rPr>
        <w:t xml:space="preserve">    </w:t>
      </w:r>
      <w:r>
        <w:rPr>
          <w:rFonts w:hint="eastAsia"/>
        </w:rPr>
        <w:t xml:space="preserve">           </w:t>
      </w:r>
    </w:p>
    <w:p>
      <w:pPr>
        <w:pStyle w:val="3"/>
        <w:jc w:val="center"/>
        <w:rPr>
          <w:rFonts w:hint="eastAsia"/>
        </w:rPr>
      </w:pPr>
      <w:r>
        <w:rPr>
          <w:rStyle w:val="10"/>
          <w:rFonts w:hint="eastAsia"/>
          <w:b w:val="0"/>
          <w:kern w:val="2"/>
        </w:rPr>
        <w:t xml:space="preserve"> 授权委托书</w:t>
      </w:r>
      <w:bookmarkEnd w:id="13"/>
      <w:bookmarkEnd w:id="14"/>
    </w:p>
    <w:tbl>
      <w:tblPr>
        <w:tblStyle w:val="9"/>
        <w:tblW w:w="883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8"/>
        <w:gridCol w:w="1009"/>
        <w:gridCol w:w="2756"/>
        <w:gridCol w:w="1546"/>
        <w:gridCol w:w="29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exact"/>
        </w:trPr>
        <w:tc>
          <w:tcPr>
            <w:tcW w:w="4313" w:type="dxa"/>
            <w:gridSpan w:val="3"/>
            <w:noWrap w:val="0"/>
            <w:vAlign w:val="center"/>
          </w:tcPr>
          <w:p>
            <w:pPr>
              <w:spacing w:line="480" w:lineRule="auto"/>
              <w:jc w:val="center"/>
              <w:rPr>
                <w:rFonts w:hint="eastAsia" w:ascii="仿宋_GB2312" w:hAnsi="仿宋_GB2312" w:eastAsia="仿宋_GB2312"/>
                <w:bCs/>
                <w:sz w:val="24"/>
                <w:szCs w:val="28"/>
              </w:rPr>
            </w:pPr>
            <w:r>
              <w:rPr>
                <w:rFonts w:hint="eastAsia" w:ascii="仿宋_GB2312" w:hAnsi="仿宋_GB2312" w:eastAsia="仿宋_GB2312"/>
                <w:bCs/>
                <w:sz w:val="24"/>
                <w:szCs w:val="28"/>
              </w:rPr>
              <w:t>委   托   人</w:t>
            </w:r>
          </w:p>
        </w:tc>
        <w:tc>
          <w:tcPr>
            <w:tcW w:w="4519" w:type="dxa"/>
            <w:gridSpan w:val="2"/>
            <w:noWrap w:val="0"/>
            <w:vAlign w:val="center"/>
          </w:tcPr>
          <w:p>
            <w:pPr>
              <w:spacing w:line="480" w:lineRule="auto"/>
              <w:jc w:val="center"/>
              <w:rPr>
                <w:rFonts w:hint="eastAsia" w:ascii="仿宋_GB2312" w:hAnsi="仿宋_GB2312" w:eastAsia="仿宋_GB2312"/>
                <w:bCs/>
                <w:sz w:val="24"/>
                <w:szCs w:val="28"/>
              </w:rPr>
            </w:pPr>
            <w:r>
              <w:rPr>
                <w:rFonts w:hint="eastAsia" w:ascii="仿宋_GB2312" w:hAnsi="仿宋_GB2312" w:eastAsia="仿宋_GB2312"/>
                <w:bCs/>
                <w:sz w:val="24"/>
                <w:szCs w:val="28"/>
              </w:rPr>
              <w:t>受   托   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exact"/>
        </w:trPr>
        <w:tc>
          <w:tcPr>
            <w:tcW w:w="1557" w:type="dxa"/>
            <w:gridSpan w:val="2"/>
            <w:noWrap w:val="0"/>
            <w:vAlign w:val="center"/>
          </w:tcPr>
          <w:p>
            <w:pPr>
              <w:spacing w:line="480" w:lineRule="auto"/>
              <w:jc w:val="center"/>
              <w:rPr>
                <w:rFonts w:hint="eastAsia" w:ascii="仿宋_GB2312" w:hAnsi="仿宋_GB2312" w:eastAsia="仿宋_GB2312"/>
                <w:bCs/>
                <w:sz w:val="24"/>
              </w:rPr>
            </w:pPr>
            <w:r>
              <w:rPr>
                <w:rFonts w:hint="eastAsia" w:ascii="仿宋_GB2312" w:hAnsi="仿宋_GB2312" w:eastAsia="仿宋_GB2312"/>
                <w:bCs/>
                <w:sz w:val="24"/>
              </w:rPr>
              <w:t>姓    名</w:t>
            </w:r>
          </w:p>
        </w:tc>
        <w:tc>
          <w:tcPr>
            <w:tcW w:w="2756" w:type="dxa"/>
            <w:noWrap w:val="0"/>
            <w:vAlign w:val="center"/>
          </w:tcPr>
          <w:p>
            <w:pPr>
              <w:spacing w:line="480" w:lineRule="auto"/>
              <w:jc w:val="center"/>
              <w:rPr>
                <w:rFonts w:hint="eastAsia" w:ascii="仿宋_GB2312" w:hAnsi="仿宋_GB2312" w:eastAsia="仿宋_GB2312"/>
                <w:bCs/>
                <w:sz w:val="24"/>
              </w:rPr>
            </w:pPr>
          </w:p>
        </w:tc>
        <w:tc>
          <w:tcPr>
            <w:tcW w:w="1546" w:type="dxa"/>
            <w:noWrap w:val="0"/>
            <w:vAlign w:val="center"/>
          </w:tcPr>
          <w:p>
            <w:pPr>
              <w:spacing w:line="480" w:lineRule="auto"/>
              <w:jc w:val="center"/>
              <w:rPr>
                <w:rFonts w:hint="eastAsia" w:ascii="仿宋_GB2312" w:hAnsi="仿宋_GB2312" w:eastAsia="仿宋_GB2312"/>
                <w:bCs/>
                <w:sz w:val="24"/>
              </w:rPr>
            </w:pPr>
            <w:r>
              <w:rPr>
                <w:rFonts w:hint="eastAsia" w:ascii="仿宋_GB2312" w:hAnsi="仿宋_GB2312" w:eastAsia="仿宋_GB2312"/>
                <w:bCs/>
                <w:sz w:val="24"/>
              </w:rPr>
              <w:t>姓    名</w:t>
            </w:r>
          </w:p>
        </w:tc>
        <w:tc>
          <w:tcPr>
            <w:tcW w:w="2973" w:type="dxa"/>
            <w:noWrap w:val="0"/>
            <w:vAlign w:val="center"/>
          </w:tcPr>
          <w:p>
            <w:pPr>
              <w:spacing w:line="480" w:lineRule="auto"/>
              <w:jc w:val="center"/>
              <w:rPr>
                <w:rFonts w:hint="eastAsia" w:ascii="仿宋_GB2312" w:hAnsi="仿宋_GB2312" w:eastAsia="仿宋_GB2312"/>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exact"/>
        </w:trPr>
        <w:tc>
          <w:tcPr>
            <w:tcW w:w="1557" w:type="dxa"/>
            <w:gridSpan w:val="2"/>
            <w:noWrap w:val="0"/>
            <w:vAlign w:val="center"/>
          </w:tcPr>
          <w:p>
            <w:pPr>
              <w:spacing w:line="480" w:lineRule="auto"/>
              <w:jc w:val="center"/>
              <w:rPr>
                <w:rFonts w:hint="eastAsia" w:ascii="仿宋_GB2312" w:hAnsi="仿宋_GB2312" w:eastAsia="仿宋_GB2312"/>
                <w:bCs/>
                <w:sz w:val="24"/>
              </w:rPr>
            </w:pPr>
            <w:r>
              <w:rPr>
                <w:rFonts w:hint="eastAsia" w:ascii="仿宋_GB2312" w:hAnsi="仿宋_GB2312" w:eastAsia="仿宋_GB2312"/>
                <w:bCs/>
                <w:sz w:val="24"/>
              </w:rPr>
              <w:t>性    别</w:t>
            </w:r>
          </w:p>
        </w:tc>
        <w:tc>
          <w:tcPr>
            <w:tcW w:w="2756" w:type="dxa"/>
            <w:noWrap w:val="0"/>
            <w:vAlign w:val="center"/>
          </w:tcPr>
          <w:p>
            <w:pPr>
              <w:spacing w:line="480" w:lineRule="auto"/>
              <w:jc w:val="center"/>
              <w:rPr>
                <w:rFonts w:hint="eastAsia" w:ascii="仿宋_GB2312" w:hAnsi="仿宋_GB2312" w:eastAsia="仿宋_GB2312"/>
                <w:bCs/>
                <w:sz w:val="24"/>
              </w:rPr>
            </w:pPr>
          </w:p>
        </w:tc>
        <w:tc>
          <w:tcPr>
            <w:tcW w:w="1546" w:type="dxa"/>
            <w:noWrap w:val="0"/>
            <w:vAlign w:val="center"/>
          </w:tcPr>
          <w:p>
            <w:pPr>
              <w:spacing w:line="480" w:lineRule="auto"/>
              <w:jc w:val="center"/>
              <w:rPr>
                <w:rFonts w:hint="eastAsia" w:ascii="仿宋_GB2312" w:hAnsi="仿宋_GB2312" w:eastAsia="仿宋_GB2312"/>
                <w:bCs/>
                <w:sz w:val="24"/>
              </w:rPr>
            </w:pPr>
            <w:r>
              <w:rPr>
                <w:rFonts w:hint="eastAsia" w:ascii="仿宋_GB2312" w:hAnsi="仿宋_GB2312" w:eastAsia="仿宋_GB2312"/>
                <w:bCs/>
                <w:sz w:val="24"/>
              </w:rPr>
              <w:t>性    别</w:t>
            </w:r>
          </w:p>
        </w:tc>
        <w:tc>
          <w:tcPr>
            <w:tcW w:w="2973" w:type="dxa"/>
            <w:noWrap w:val="0"/>
            <w:vAlign w:val="center"/>
          </w:tcPr>
          <w:p>
            <w:pPr>
              <w:spacing w:line="480" w:lineRule="auto"/>
              <w:jc w:val="center"/>
              <w:rPr>
                <w:rFonts w:hint="eastAsia" w:ascii="仿宋_GB2312" w:hAnsi="仿宋_GB2312" w:eastAsia="仿宋_GB2312"/>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exact"/>
        </w:trPr>
        <w:tc>
          <w:tcPr>
            <w:tcW w:w="1557" w:type="dxa"/>
            <w:gridSpan w:val="2"/>
            <w:noWrap w:val="0"/>
            <w:vAlign w:val="center"/>
          </w:tcPr>
          <w:p>
            <w:pPr>
              <w:spacing w:line="480" w:lineRule="auto"/>
              <w:jc w:val="center"/>
              <w:rPr>
                <w:rFonts w:hint="eastAsia" w:ascii="仿宋_GB2312" w:hAnsi="仿宋_GB2312" w:eastAsia="仿宋_GB2312"/>
                <w:bCs/>
                <w:sz w:val="24"/>
              </w:rPr>
            </w:pPr>
            <w:r>
              <w:rPr>
                <w:rFonts w:hint="eastAsia" w:ascii="仿宋_GB2312" w:hAnsi="仿宋_GB2312" w:eastAsia="仿宋_GB2312"/>
                <w:bCs/>
                <w:sz w:val="24"/>
              </w:rPr>
              <w:t>出生日期</w:t>
            </w:r>
          </w:p>
        </w:tc>
        <w:tc>
          <w:tcPr>
            <w:tcW w:w="2756" w:type="dxa"/>
            <w:noWrap w:val="0"/>
            <w:vAlign w:val="center"/>
          </w:tcPr>
          <w:p>
            <w:pPr>
              <w:spacing w:line="480" w:lineRule="auto"/>
              <w:jc w:val="center"/>
              <w:rPr>
                <w:rFonts w:hint="eastAsia" w:ascii="仿宋_GB2312" w:hAnsi="仿宋_GB2312" w:eastAsia="仿宋_GB2312"/>
                <w:bCs/>
                <w:sz w:val="24"/>
              </w:rPr>
            </w:pPr>
          </w:p>
        </w:tc>
        <w:tc>
          <w:tcPr>
            <w:tcW w:w="1546" w:type="dxa"/>
            <w:noWrap w:val="0"/>
            <w:vAlign w:val="center"/>
          </w:tcPr>
          <w:p>
            <w:pPr>
              <w:spacing w:line="480" w:lineRule="auto"/>
              <w:jc w:val="center"/>
              <w:rPr>
                <w:rFonts w:hint="eastAsia" w:ascii="仿宋_GB2312" w:hAnsi="仿宋_GB2312" w:eastAsia="仿宋_GB2312"/>
                <w:bCs/>
                <w:sz w:val="24"/>
              </w:rPr>
            </w:pPr>
            <w:r>
              <w:rPr>
                <w:rFonts w:hint="eastAsia" w:ascii="仿宋_GB2312" w:hAnsi="仿宋_GB2312" w:eastAsia="仿宋_GB2312"/>
                <w:bCs/>
                <w:sz w:val="24"/>
              </w:rPr>
              <w:t>出生日期</w:t>
            </w:r>
          </w:p>
        </w:tc>
        <w:tc>
          <w:tcPr>
            <w:tcW w:w="2973" w:type="dxa"/>
            <w:noWrap w:val="0"/>
            <w:vAlign w:val="center"/>
          </w:tcPr>
          <w:p>
            <w:pPr>
              <w:spacing w:line="480" w:lineRule="auto"/>
              <w:jc w:val="center"/>
              <w:rPr>
                <w:rFonts w:hint="eastAsia" w:ascii="仿宋_GB2312" w:hAnsi="仿宋_GB2312" w:eastAsia="仿宋_GB2312"/>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exact"/>
        </w:trPr>
        <w:tc>
          <w:tcPr>
            <w:tcW w:w="1557" w:type="dxa"/>
            <w:gridSpan w:val="2"/>
            <w:noWrap w:val="0"/>
            <w:vAlign w:val="center"/>
          </w:tcPr>
          <w:p>
            <w:pPr>
              <w:spacing w:line="480" w:lineRule="auto"/>
              <w:jc w:val="center"/>
              <w:rPr>
                <w:rFonts w:hint="eastAsia" w:ascii="仿宋_GB2312" w:hAnsi="仿宋_GB2312" w:eastAsia="仿宋_GB2312"/>
                <w:bCs/>
                <w:sz w:val="24"/>
              </w:rPr>
            </w:pPr>
            <w:r>
              <w:rPr>
                <w:rFonts w:hint="eastAsia" w:ascii="仿宋_GB2312" w:hAnsi="仿宋_GB2312" w:eastAsia="仿宋_GB2312"/>
                <w:bCs/>
                <w:sz w:val="24"/>
              </w:rPr>
              <w:t>工作单位</w:t>
            </w:r>
          </w:p>
        </w:tc>
        <w:tc>
          <w:tcPr>
            <w:tcW w:w="2756" w:type="dxa"/>
            <w:noWrap w:val="0"/>
            <w:vAlign w:val="center"/>
          </w:tcPr>
          <w:p>
            <w:pPr>
              <w:spacing w:line="480" w:lineRule="auto"/>
              <w:jc w:val="center"/>
              <w:rPr>
                <w:rFonts w:hint="eastAsia" w:ascii="仿宋_GB2312" w:hAnsi="仿宋_GB2312" w:eastAsia="仿宋_GB2312"/>
                <w:bCs/>
                <w:sz w:val="24"/>
              </w:rPr>
            </w:pPr>
          </w:p>
        </w:tc>
        <w:tc>
          <w:tcPr>
            <w:tcW w:w="1546" w:type="dxa"/>
            <w:noWrap w:val="0"/>
            <w:vAlign w:val="center"/>
          </w:tcPr>
          <w:p>
            <w:pPr>
              <w:spacing w:line="480" w:lineRule="auto"/>
              <w:jc w:val="center"/>
              <w:rPr>
                <w:rFonts w:hint="eastAsia" w:ascii="仿宋_GB2312" w:hAnsi="仿宋_GB2312" w:eastAsia="仿宋_GB2312"/>
                <w:bCs/>
                <w:sz w:val="24"/>
              </w:rPr>
            </w:pPr>
            <w:r>
              <w:rPr>
                <w:rFonts w:hint="eastAsia" w:ascii="仿宋_GB2312" w:hAnsi="仿宋_GB2312" w:eastAsia="仿宋_GB2312"/>
                <w:bCs/>
                <w:sz w:val="24"/>
              </w:rPr>
              <w:t>工作单位</w:t>
            </w:r>
          </w:p>
        </w:tc>
        <w:tc>
          <w:tcPr>
            <w:tcW w:w="2973" w:type="dxa"/>
            <w:noWrap w:val="0"/>
            <w:vAlign w:val="center"/>
          </w:tcPr>
          <w:p>
            <w:pPr>
              <w:spacing w:line="480" w:lineRule="auto"/>
              <w:jc w:val="center"/>
              <w:rPr>
                <w:rFonts w:hint="eastAsia" w:ascii="仿宋_GB2312" w:hAnsi="仿宋_GB2312" w:eastAsia="仿宋_GB2312"/>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exact"/>
        </w:trPr>
        <w:tc>
          <w:tcPr>
            <w:tcW w:w="1557" w:type="dxa"/>
            <w:gridSpan w:val="2"/>
            <w:noWrap w:val="0"/>
            <w:vAlign w:val="center"/>
          </w:tcPr>
          <w:p>
            <w:pPr>
              <w:spacing w:line="480" w:lineRule="auto"/>
              <w:jc w:val="center"/>
              <w:rPr>
                <w:rFonts w:hint="eastAsia" w:ascii="仿宋_GB2312" w:hAnsi="仿宋_GB2312" w:eastAsia="仿宋_GB2312"/>
                <w:bCs/>
                <w:sz w:val="24"/>
              </w:rPr>
            </w:pPr>
            <w:r>
              <w:rPr>
                <w:rFonts w:hint="eastAsia" w:ascii="仿宋_GB2312" w:hAnsi="仿宋_GB2312" w:eastAsia="仿宋_GB2312"/>
                <w:bCs/>
                <w:sz w:val="24"/>
              </w:rPr>
              <w:t>职   务</w:t>
            </w:r>
          </w:p>
        </w:tc>
        <w:tc>
          <w:tcPr>
            <w:tcW w:w="2756" w:type="dxa"/>
            <w:noWrap w:val="0"/>
            <w:vAlign w:val="center"/>
          </w:tcPr>
          <w:p>
            <w:pPr>
              <w:spacing w:line="480" w:lineRule="auto"/>
              <w:jc w:val="center"/>
              <w:rPr>
                <w:rFonts w:hint="eastAsia" w:ascii="仿宋_GB2312" w:hAnsi="仿宋_GB2312" w:eastAsia="仿宋_GB2312"/>
                <w:bCs/>
                <w:sz w:val="24"/>
              </w:rPr>
            </w:pPr>
          </w:p>
        </w:tc>
        <w:tc>
          <w:tcPr>
            <w:tcW w:w="1546" w:type="dxa"/>
            <w:noWrap w:val="0"/>
            <w:vAlign w:val="center"/>
          </w:tcPr>
          <w:p>
            <w:pPr>
              <w:spacing w:line="480" w:lineRule="auto"/>
              <w:jc w:val="center"/>
              <w:rPr>
                <w:rFonts w:hint="eastAsia" w:ascii="仿宋_GB2312" w:hAnsi="仿宋_GB2312" w:eastAsia="仿宋_GB2312"/>
                <w:bCs/>
                <w:sz w:val="24"/>
              </w:rPr>
            </w:pPr>
            <w:r>
              <w:rPr>
                <w:rFonts w:hint="eastAsia" w:ascii="仿宋_GB2312" w:hAnsi="仿宋_GB2312" w:eastAsia="仿宋_GB2312"/>
                <w:bCs/>
                <w:sz w:val="24"/>
              </w:rPr>
              <w:t>职    务</w:t>
            </w:r>
          </w:p>
        </w:tc>
        <w:tc>
          <w:tcPr>
            <w:tcW w:w="2973" w:type="dxa"/>
            <w:noWrap w:val="0"/>
            <w:vAlign w:val="center"/>
          </w:tcPr>
          <w:p>
            <w:pPr>
              <w:spacing w:line="480" w:lineRule="auto"/>
              <w:jc w:val="center"/>
              <w:rPr>
                <w:rFonts w:hint="eastAsia" w:ascii="仿宋_GB2312" w:hAnsi="仿宋_GB2312" w:eastAsia="仿宋_GB2312"/>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37" w:hRule="exact"/>
        </w:trPr>
        <w:tc>
          <w:tcPr>
            <w:tcW w:w="1557" w:type="dxa"/>
            <w:gridSpan w:val="2"/>
            <w:vMerge w:val="restart"/>
            <w:noWrap w:val="0"/>
            <w:vAlign w:val="center"/>
          </w:tcPr>
          <w:p>
            <w:pPr>
              <w:spacing w:line="360" w:lineRule="auto"/>
              <w:jc w:val="center"/>
              <w:rPr>
                <w:rFonts w:hint="eastAsia" w:ascii="仿宋_GB2312" w:hAnsi="仿宋_GB2312" w:eastAsia="仿宋_GB2312"/>
                <w:bCs/>
                <w:sz w:val="24"/>
              </w:rPr>
            </w:pPr>
            <w:r>
              <w:rPr>
                <w:rFonts w:hint="eastAsia" w:ascii="仿宋_GB2312" w:hAnsi="仿宋_GB2312" w:eastAsia="仿宋_GB2312"/>
                <w:bCs/>
                <w:sz w:val="24"/>
              </w:rPr>
              <w:t>证件号码</w:t>
            </w:r>
          </w:p>
        </w:tc>
        <w:tc>
          <w:tcPr>
            <w:tcW w:w="2756" w:type="dxa"/>
            <w:noWrap w:val="0"/>
            <w:vAlign w:val="center"/>
          </w:tcPr>
          <w:p>
            <w:pPr>
              <w:spacing w:line="360" w:lineRule="auto"/>
              <w:jc w:val="center"/>
              <w:rPr>
                <w:rFonts w:hint="eastAsia" w:ascii="仿宋_GB2312" w:hAnsi="仿宋_GB2312" w:eastAsia="仿宋_GB2312"/>
                <w:bCs/>
                <w:sz w:val="24"/>
                <w:szCs w:val="21"/>
              </w:rPr>
            </w:pPr>
            <w:r>
              <w:rPr>
                <w:rFonts w:hint="eastAsia" w:ascii="仿宋_GB2312" w:hAnsi="仿宋_GB2312" w:eastAsia="仿宋_GB2312"/>
                <w:bCs/>
                <w:sz w:val="24"/>
                <w:szCs w:val="21"/>
              </w:rPr>
              <w:t>身份证（  ）护照（  ）</w:t>
            </w:r>
          </w:p>
        </w:tc>
        <w:tc>
          <w:tcPr>
            <w:tcW w:w="1546" w:type="dxa"/>
            <w:vMerge w:val="restart"/>
            <w:noWrap w:val="0"/>
            <w:vAlign w:val="center"/>
          </w:tcPr>
          <w:p>
            <w:pPr>
              <w:spacing w:line="360" w:lineRule="auto"/>
              <w:jc w:val="center"/>
              <w:rPr>
                <w:rFonts w:hint="eastAsia" w:ascii="仿宋_GB2312" w:hAnsi="仿宋_GB2312" w:eastAsia="仿宋_GB2312"/>
                <w:bCs/>
                <w:sz w:val="24"/>
              </w:rPr>
            </w:pPr>
            <w:r>
              <w:rPr>
                <w:rFonts w:hint="eastAsia" w:ascii="仿宋_GB2312" w:hAnsi="仿宋_GB2312" w:eastAsia="仿宋_GB2312"/>
                <w:bCs/>
                <w:sz w:val="24"/>
              </w:rPr>
              <w:t>证件号码</w:t>
            </w:r>
          </w:p>
        </w:tc>
        <w:tc>
          <w:tcPr>
            <w:tcW w:w="2973" w:type="dxa"/>
            <w:noWrap w:val="0"/>
            <w:vAlign w:val="center"/>
          </w:tcPr>
          <w:p>
            <w:pPr>
              <w:spacing w:line="360" w:lineRule="auto"/>
              <w:jc w:val="center"/>
              <w:rPr>
                <w:rFonts w:hint="eastAsia" w:ascii="仿宋_GB2312" w:hAnsi="仿宋_GB2312" w:eastAsia="仿宋_GB2312"/>
                <w:bCs/>
                <w:sz w:val="24"/>
                <w:szCs w:val="21"/>
              </w:rPr>
            </w:pPr>
            <w:r>
              <w:rPr>
                <w:rFonts w:hint="eastAsia" w:ascii="仿宋_GB2312" w:hAnsi="仿宋_GB2312" w:eastAsia="仿宋_GB2312"/>
                <w:bCs/>
                <w:sz w:val="24"/>
                <w:szCs w:val="21"/>
              </w:rPr>
              <w:t>身份证（  ）护照（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08" w:hRule="exact"/>
        </w:trPr>
        <w:tc>
          <w:tcPr>
            <w:tcW w:w="1557" w:type="dxa"/>
            <w:gridSpan w:val="2"/>
            <w:vMerge w:val="continue"/>
            <w:noWrap w:val="0"/>
            <w:vAlign w:val="center"/>
          </w:tcPr>
          <w:p>
            <w:pPr>
              <w:spacing w:line="360" w:lineRule="auto"/>
              <w:jc w:val="center"/>
              <w:rPr>
                <w:rFonts w:hint="eastAsia" w:ascii="仿宋_GB2312" w:hAnsi="仿宋_GB2312" w:eastAsia="仿宋_GB2312"/>
                <w:bCs/>
                <w:sz w:val="24"/>
              </w:rPr>
            </w:pPr>
          </w:p>
        </w:tc>
        <w:tc>
          <w:tcPr>
            <w:tcW w:w="2756" w:type="dxa"/>
            <w:noWrap w:val="0"/>
            <w:vAlign w:val="center"/>
          </w:tcPr>
          <w:p>
            <w:pPr>
              <w:spacing w:line="360" w:lineRule="auto"/>
              <w:jc w:val="center"/>
              <w:rPr>
                <w:rFonts w:hint="eastAsia" w:ascii="仿宋_GB2312" w:hAnsi="仿宋_GB2312" w:eastAsia="仿宋_GB2312"/>
                <w:bCs/>
                <w:sz w:val="24"/>
              </w:rPr>
            </w:pPr>
          </w:p>
        </w:tc>
        <w:tc>
          <w:tcPr>
            <w:tcW w:w="1546" w:type="dxa"/>
            <w:vMerge w:val="continue"/>
            <w:noWrap w:val="0"/>
            <w:vAlign w:val="center"/>
          </w:tcPr>
          <w:p>
            <w:pPr>
              <w:spacing w:line="360" w:lineRule="auto"/>
              <w:jc w:val="center"/>
              <w:rPr>
                <w:rFonts w:hint="eastAsia" w:ascii="仿宋_GB2312" w:hAnsi="仿宋_GB2312" w:eastAsia="仿宋_GB2312"/>
                <w:bCs/>
                <w:sz w:val="24"/>
              </w:rPr>
            </w:pPr>
          </w:p>
        </w:tc>
        <w:tc>
          <w:tcPr>
            <w:tcW w:w="2973" w:type="dxa"/>
            <w:noWrap w:val="0"/>
            <w:vAlign w:val="center"/>
          </w:tcPr>
          <w:p>
            <w:pPr>
              <w:spacing w:line="360" w:lineRule="auto"/>
              <w:jc w:val="center"/>
              <w:rPr>
                <w:rFonts w:hint="eastAsia" w:ascii="仿宋_GB2312" w:hAnsi="仿宋_GB2312" w:eastAsia="仿宋_GB2312"/>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759" w:hRule="atLeast"/>
        </w:trPr>
        <w:tc>
          <w:tcPr>
            <w:tcW w:w="8832" w:type="dxa"/>
            <w:gridSpan w:val="5"/>
            <w:noWrap w:val="0"/>
            <w:vAlign w:val="center"/>
          </w:tcPr>
          <w:p>
            <w:pPr>
              <w:spacing w:before="156" w:beforeLines="50" w:line="460" w:lineRule="exact"/>
              <w:ind w:firstLine="480" w:firstLineChars="200"/>
              <w:rPr>
                <w:rFonts w:hint="eastAsia" w:ascii="仿宋_GB2312" w:hAnsi="仿宋_GB2312" w:eastAsia="仿宋_GB2312"/>
                <w:sz w:val="24"/>
              </w:rPr>
            </w:pPr>
            <w:r>
              <w:rPr>
                <w:rFonts w:hint="eastAsia" w:ascii="仿宋_GB2312" w:hAnsi="仿宋_GB2312" w:eastAsia="仿宋_GB2312"/>
                <w:bCs/>
                <w:sz w:val="24"/>
              </w:rPr>
              <w:t>本人授权</w:t>
            </w:r>
            <w:r>
              <w:rPr>
                <w:rFonts w:hint="eastAsia" w:ascii="仿宋_GB2312" w:hAnsi="仿宋_GB2312" w:eastAsia="仿宋_GB2312"/>
                <w:sz w:val="24"/>
                <w:u w:val="single"/>
              </w:rPr>
              <w:t xml:space="preserve">        </w:t>
            </w:r>
            <w:r>
              <w:rPr>
                <w:rFonts w:hint="eastAsia" w:ascii="仿宋_GB2312" w:hAnsi="仿宋_GB2312" w:eastAsia="仿宋_GB2312"/>
                <w:sz w:val="24"/>
              </w:rPr>
              <w:t>（</w:t>
            </w:r>
            <w:r>
              <w:rPr>
                <w:rFonts w:hint="eastAsia" w:ascii="仿宋_GB2312" w:hAnsi="仿宋_GB2312" w:eastAsia="仿宋_GB2312"/>
                <w:bCs/>
                <w:sz w:val="24"/>
              </w:rPr>
              <w:t>受托人）代表本人参加</w:t>
            </w:r>
            <w:r>
              <w:rPr>
                <w:rFonts w:hint="eastAsia" w:ascii="仿宋_GB2312" w:hAnsi="仿宋_GB2312" w:eastAsia="仿宋_GB2312"/>
                <w:bCs/>
                <w:sz w:val="24"/>
                <w:u w:val="single"/>
                <w:lang w:eastAsia="zh-CN"/>
              </w:rPr>
              <w:t>202</w:t>
            </w:r>
            <w:r>
              <w:rPr>
                <w:rFonts w:hint="eastAsia" w:ascii="仿宋_GB2312" w:hAnsi="仿宋_GB2312" w:eastAsia="仿宋_GB2312"/>
                <w:bCs/>
                <w:sz w:val="24"/>
                <w:u w:val="single"/>
                <w:lang w:val="en-US" w:eastAsia="zh-CN"/>
              </w:rPr>
              <w:t>6</w:t>
            </w:r>
            <w:r>
              <w:rPr>
                <w:rFonts w:hint="eastAsia" w:ascii="仿宋_GB2312" w:hAnsi="仿宋_GB2312" w:eastAsia="仿宋_GB2312"/>
                <w:bCs/>
                <w:sz w:val="24"/>
                <w:u w:val="single"/>
              </w:rPr>
              <w:t>年</w:t>
            </w:r>
            <w:r>
              <w:rPr>
                <w:rFonts w:hint="eastAsia" w:ascii="仿宋_GB2312" w:hAnsi="仿宋_GB2312" w:eastAsia="仿宋_GB2312"/>
                <w:bCs/>
                <w:sz w:val="24"/>
                <w:u w:val="single"/>
                <w:lang w:val="en-US" w:eastAsia="zh-CN"/>
              </w:rPr>
              <w:t>6月30日</w:t>
            </w:r>
            <w:r>
              <w:rPr>
                <w:rFonts w:hint="eastAsia" w:ascii="仿宋_GB2312" w:hAnsi="仿宋_GB2312" w:eastAsia="仿宋_GB2312"/>
                <w:bCs/>
                <w:sz w:val="24"/>
                <w:u w:val="single"/>
                <w:lang w:eastAsia="zh-CN"/>
              </w:rPr>
              <w:t>下午</w:t>
            </w:r>
            <w:r>
              <w:rPr>
                <w:rFonts w:hint="eastAsia" w:ascii="仿宋_GB2312" w:hAnsi="仿宋_GB2312" w:eastAsia="仿宋_GB2312"/>
                <w:bCs/>
                <w:sz w:val="24"/>
                <w:u w:val="single"/>
                <w:lang w:val="en-US" w:eastAsia="zh-CN"/>
              </w:rPr>
              <w:t>14:30</w:t>
            </w:r>
            <w:r>
              <w:rPr>
                <w:rFonts w:hint="eastAsia" w:ascii="仿宋_GB2312" w:hAnsi="仿宋_GB2312" w:eastAsia="仿宋_GB2312"/>
                <w:bCs/>
                <w:sz w:val="24"/>
                <w:u w:val="single"/>
              </w:rPr>
              <w:t>时</w:t>
            </w:r>
            <w:r>
              <w:rPr>
                <w:rFonts w:hint="eastAsia" w:ascii="仿宋_GB2312" w:hAnsi="仿宋_GB2312" w:eastAsia="仿宋_GB2312"/>
                <w:sz w:val="24"/>
              </w:rPr>
              <w:t>在东白湖镇</w:t>
            </w:r>
            <w:r>
              <w:rPr>
                <w:rFonts w:hint="eastAsia" w:ascii="仿宋_GB2312" w:hAnsi="仿宋_GB2312" w:eastAsia="仿宋_GB2312"/>
                <w:sz w:val="24"/>
                <w:lang w:eastAsia="zh-CN"/>
              </w:rPr>
              <w:t>便民服务中心开标室</w:t>
            </w:r>
            <w:r>
              <w:rPr>
                <w:rFonts w:hint="eastAsia" w:ascii="仿宋_GB2312" w:hAnsi="仿宋_GB2312" w:eastAsia="仿宋_GB2312"/>
                <w:bCs/>
                <w:sz w:val="24"/>
              </w:rPr>
              <w:t>举办</w:t>
            </w:r>
            <w:r>
              <w:rPr>
                <w:rFonts w:hint="eastAsia" w:ascii="仿宋_GB2312" w:hAnsi="仿宋_GB2312" w:eastAsia="仿宋_GB2312"/>
                <w:sz w:val="24"/>
              </w:rPr>
              <w:t>的</w:t>
            </w:r>
            <w:r>
              <w:rPr>
                <w:rFonts w:hint="eastAsia" w:ascii="仿宋_GB2312" w:hAnsi="仿宋_GB2312" w:eastAsia="仿宋_GB2312"/>
                <w:b/>
                <w:bCs/>
                <w:sz w:val="24"/>
                <w:szCs w:val="22"/>
                <w:lang w:eastAsia="zh-CN"/>
              </w:rPr>
              <w:t>东白湖镇娄东村东台祠堂诸嵊古道（家宴）驿站出租项目</w:t>
            </w:r>
            <w:r>
              <w:rPr>
                <w:rFonts w:hint="eastAsia" w:ascii="仿宋_GB2312" w:hAnsi="仿宋_GB2312" w:eastAsia="仿宋_GB2312"/>
                <w:sz w:val="24"/>
              </w:rPr>
              <w:t>的竞价活动，代表本人签订《</w:t>
            </w:r>
            <w:r>
              <w:rPr>
                <w:rFonts w:hint="eastAsia" w:ascii="仿宋_GB2312" w:hAnsi="仿宋_GB2312" w:eastAsia="仿宋_GB2312"/>
                <w:sz w:val="24"/>
                <w:lang w:eastAsia="zh-CN"/>
              </w:rPr>
              <w:t>出租</w:t>
            </w:r>
            <w:r>
              <w:rPr>
                <w:rFonts w:hint="eastAsia" w:ascii="仿宋_GB2312" w:hAnsi="仿宋_GB2312" w:eastAsia="仿宋_GB2312"/>
                <w:sz w:val="24"/>
              </w:rPr>
              <w:t>合同》等具有法律意义的文件、凭证等。</w:t>
            </w:r>
          </w:p>
          <w:p>
            <w:pPr>
              <w:spacing w:before="50" w:beforeLines="0" w:line="460" w:lineRule="exact"/>
              <w:ind w:firstLine="480" w:firstLineChars="200"/>
              <w:rPr>
                <w:rFonts w:hint="eastAsia" w:ascii="仿宋_GB2312" w:hAnsi="仿宋_GB2312" w:eastAsia="仿宋_GB2312"/>
                <w:bCs/>
                <w:sz w:val="24"/>
              </w:rPr>
            </w:pPr>
            <w:r>
              <w:rPr>
                <w:rFonts w:hint="eastAsia" w:ascii="仿宋_GB2312" w:hAnsi="仿宋_GB2312" w:eastAsia="仿宋_GB2312"/>
                <w:bCs/>
                <w:sz w:val="24"/>
              </w:rPr>
              <w:t>受托人在</w:t>
            </w:r>
            <w:r>
              <w:rPr>
                <w:rFonts w:hint="eastAsia" w:ascii="仿宋_GB2312" w:hAnsi="仿宋_GB2312" w:eastAsia="仿宋_GB2312"/>
                <w:b/>
                <w:bCs/>
                <w:sz w:val="24"/>
                <w:szCs w:val="22"/>
                <w:lang w:eastAsia="zh-CN"/>
              </w:rPr>
              <w:t>东白湖镇娄东村东台祠堂诸嵊古道（家宴）驿站出租项目</w:t>
            </w:r>
            <w:r>
              <w:rPr>
                <w:rFonts w:hint="eastAsia" w:ascii="仿宋_GB2312" w:hAnsi="仿宋_GB2312" w:eastAsia="仿宋_GB2312"/>
                <w:sz w:val="24"/>
              </w:rPr>
              <w:t>竞价</w:t>
            </w:r>
            <w:r>
              <w:rPr>
                <w:rFonts w:hint="eastAsia" w:ascii="仿宋_GB2312" w:hAnsi="仿宋_GB2312" w:eastAsia="仿宋_GB2312"/>
                <w:bCs/>
                <w:sz w:val="24"/>
              </w:rPr>
              <w:t>活动中所做出的承诺、签署的合同或文件，本人均予以承认，并承担由此产生的法律后果。</w:t>
            </w:r>
          </w:p>
          <w:p>
            <w:pPr>
              <w:spacing w:before="50" w:beforeLines="0" w:line="460" w:lineRule="exact"/>
              <w:ind w:firstLine="480" w:firstLineChars="200"/>
              <w:rPr>
                <w:rFonts w:hint="eastAsia" w:ascii="仿宋_GB2312" w:hAnsi="仿宋_GB2312" w:eastAsia="仿宋_GB2312"/>
                <w:bCs/>
                <w:sz w:val="24"/>
              </w:rPr>
            </w:pPr>
            <w:r>
              <w:rPr>
                <w:rFonts w:hint="eastAsia" w:ascii="仿宋_GB2312" w:hAnsi="仿宋_GB2312" w:eastAsia="仿宋_GB2312"/>
                <w:bCs/>
                <w:sz w:val="24"/>
              </w:rPr>
              <w:t>受托人无转委托权。特此委托。</w:t>
            </w:r>
          </w:p>
          <w:p>
            <w:pPr>
              <w:spacing w:before="50" w:beforeLines="0" w:line="500" w:lineRule="exact"/>
              <w:rPr>
                <w:rFonts w:hint="eastAsia" w:ascii="仿宋_GB2312" w:hAnsi="仿宋_GB2312" w:eastAsia="仿宋_GB2312"/>
                <w:bCs/>
                <w:sz w:val="24"/>
                <w:u w:val="single"/>
              </w:rPr>
            </w:pPr>
            <w:r>
              <w:rPr>
                <w:rFonts w:hint="eastAsia" w:ascii="仿宋_GB2312" w:hAnsi="仿宋_GB2312" w:eastAsia="仿宋_GB2312"/>
                <w:bCs/>
                <w:sz w:val="24"/>
              </w:rPr>
              <w:t xml:space="preserve">                                    委托人（签名）：</w:t>
            </w:r>
            <w:r>
              <w:rPr>
                <w:rFonts w:hint="eastAsia" w:ascii="仿宋_GB2312" w:hAnsi="仿宋_GB2312" w:eastAsia="仿宋_GB2312"/>
                <w:bCs/>
                <w:sz w:val="24"/>
                <w:u w:val="single"/>
              </w:rPr>
              <w:t xml:space="preserve">                 </w:t>
            </w:r>
          </w:p>
          <w:p>
            <w:pPr>
              <w:spacing w:before="50" w:beforeLines="0" w:after="156" w:afterLines="50" w:line="500" w:lineRule="exact"/>
              <w:ind w:firstLine="5282" w:firstLineChars="2201"/>
              <w:jc w:val="right"/>
              <w:rPr>
                <w:rFonts w:hint="eastAsia" w:ascii="仿宋_GB2312" w:hAnsi="仿宋_GB2312" w:eastAsia="仿宋_GB2312"/>
                <w:bCs/>
                <w:sz w:val="24"/>
              </w:rPr>
            </w:pPr>
            <w:r>
              <w:rPr>
                <w:rFonts w:hint="eastAsia" w:ascii="仿宋_GB2312" w:hAnsi="仿宋_GB2312" w:eastAsia="仿宋_GB2312"/>
                <w:sz w:val="24"/>
                <w:u w:val="single"/>
              </w:rPr>
              <w:t xml:space="preserve">      </w:t>
            </w:r>
            <w:r>
              <w:rPr>
                <w:rFonts w:hint="eastAsia" w:ascii="仿宋_GB2312" w:hAnsi="仿宋_GB2312" w:eastAsia="仿宋_GB2312"/>
                <w:sz w:val="24"/>
              </w:rPr>
              <w:t>年</w:t>
            </w:r>
            <w:r>
              <w:rPr>
                <w:rFonts w:hint="eastAsia" w:ascii="仿宋_GB2312" w:hAnsi="仿宋_GB2312" w:eastAsia="仿宋_GB2312"/>
                <w:sz w:val="24"/>
                <w:u w:val="single"/>
              </w:rPr>
              <w:t xml:space="preserve">    </w:t>
            </w:r>
            <w:r>
              <w:rPr>
                <w:rFonts w:hint="eastAsia" w:ascii="仿宋_GB2312" w:hAnsi="仿宋_GB2312" w:eastAsia="仿宋_GB2312"/>
                <w:sz w:val="24"/>
              </w:rPr>
              <w:t>月</w:t>
            </w:r>
            <w:r>
              <w:rPr>
                <w:rFonts w:hint="eastAsia" w:ascii="仿宋_GB2312" w:hAnsi="仿宋_GB2312" w:eastAsia="仿宋_GB2312"/>
                <w:sz w:val="24"/>
                <w:u w:val="single"/>
              </w:rPr>
              <w:t xml:space="preserve">    </w:t>
            </w:r>
            <w:r>
              <w:rPr>
                <w:rFonts w:hint="eastAsia" w:ascii="仿宋_GB2312" w:hAnsi="仿宋_GB2312" w:eastAsia="仿宋_GB2312"/>
                <w:sz w:val="24"/>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062" w:hRule="atLeast"/>
        </w:trPr>
        <w:tc>
          <w:tcPr>
            <w:tcW w:w="548" w:type="dxa"/>
            <w:noWrap w:val="0"/>
            <w:vAlign w:val="center"/>
          </w:tcPr>
          <w:p>
            <w:pPr>
              <w:spacing w:line="480" w:lineRule="auto"/>
              <w:jc w:val="center"/>
              <w:rPr>
                <w:rFonts w:hint="eastAsia" w:ascii="仿宋_GB2312" w:hAnsi="仿宋_GB2312" w:eastAsia="仿宋_GB2312"/>
                <w:bCs/>
                <w:sz w:val="24"/>
              </w:rPr>
            </w:pPr>
            <w:r>
              <w:rPr>
                <w:rFonts w:hint="eastAsia" w:ascii="仿宋_GB2312" w:hAnsi="仿宋_GB2312" w:eastAsia="仿宋_GB2312"/>
                <w:bCs/>
                <w:sz w:val="24"/>
              </w:rPr>
              <w:t>备</w:t>
            </w:r>
          </w:p>
          <w:p>
            <w:pPr>
              <w:spacing w:line="480" w:lineRule="auto"/>
              <w:jc w:val="center"/>
              <w:rPr>
                <w:rFonts w:hint="eastAsia" w:ascii="仿宋_GB2312" w:hAnsi="仿宋_GB2312" w:eastAsia="仿宋_GB2312"/>
                <w:bCs/>
                <w:sz w:val="24"/>
              </w:rPr>
            </w:pPr>
            <w:r>
              <w:rPr>
                <w:rFonts w:hint="eastAsia" w:ascii="仿宋_GB2312" w:hAnsi="仿宋_GB2312" w:eastAsia="仿宋_GB2312"/>
                <w:bCs/>
                <w:sz w:val="24"/>
              </w:rPr>
              <w:t>注</w:t>
            </w:r>
          </w:p>
        </w:tc>
        <w:tc>
          <w:tcPr>
            <w:tcW w:w="8284" w:type="dxa"/>
            <w:gridSpan w:val="4"/>
            <w:noWrap w:val="0"/>
            <w:vAlign w:val="center"/>
          </w:tcPr>
          <w:p>
            <w:pPr>
              <w:spacing w:before="156" w:beforeLines="50" w:line="360" w:lineRule="auto"/>
              <w:ind w:firstLine="480" w:firstLineChars="200"/>
              <w:rPr>
                <w:rFonts w:hint="eastAsia" w:ascii="仿宋_GB2312" w:hAnsi="仿宋_GB2312" w:eastAsia="仿宋_GB2312"/>
                <w:bCs/>
                <w:sz w:val="24"/>
              </w:rPr>
            </w:pPr>
            <w:r>
              <w:rPr>
                <w:rFonts w:hint="eastAsia" w:ascii="仿宋_GB2312" w:hAnsi="仿宋_GB2312" w:eastAsia="仿宋_GB2312"/>
                <w:bCs/>
                <w:sz w:val="24"/>
              </w:rPr>
              <w:t>兹证明本委托书确系本单位法定代表人</w:t>
            </w:r>
            <w:r>
              <w:rPr>
                <w:rFonts w:hint="eastAsia" w:ascii="仿宋_GB2312" w:hAnsi="仿宋_GB2312" w:eastAsia="仿宋_GB2312"/>
                <w:bCs/>
                <w:sz w:val="24"/>
                <w:u w:val="single"/>
              </w:rPr>
              <w:t xml:space="preserve">            </w:t>
            </w:r>
            <w:r>
              <w:rPr>
                <w:rFonts w:hint="eastAsia" w:ascii="仿宋_GB2312" w:hAnsi="仿宋_GB2312" w:eastAsia="仿宋_GB2312"/>
                <w:bCs/>
                <w:sz w:val="24"/>
              </w:rPr>
              <w:t>亲自签署。</w:t>
            </w:r>
          </w:p>
          <w:p>
            <w:pPr>
              <w:spacing w:line="360" w:lineRule="auto"/>
              <w:jc w:val="center"/>
              <w:rPr>
                <w:rFonts w:hint="eastAsia" w:ascii="仿宋_GB2312" w:hAnsi="仿宋_GB2312" w:eastAsia="仿宋_GB2312"/>
                <w:bCs/>
                <w:sz w:val="24"/>
              </w:rPr>
            </w:pPr>
            <w:r>
              <w:rPr>
                <w:rFonts w:hint="eastAsia" w:ascii="仿宋_GB2312" w:hAnsi="仿宋_GB2312" w:eastAsia="仿宋_GB2312"/>
                <w:bCs/>
                <w:sz w:val="24"/>
              </w:rPr>
              <w:t>（单位公章）</w:t>
            </w:r>
          </w:p>
          <w:p>
            <w:pPr>
              <w:spacing w:after="156" w:afterLines="50" w:line="360" w:lineRule="auto"/>
              <w:jc w:val="right"/>
              <w:rPr>
                <w:rFonts w:hint="eastAsia" w:ascii="仿宋_GB2312" w:hAnsi="仿宋_GB2312" w:eastAsia="仿宋_GB2312"/>
                <w:bCs/>
                <w:sz w:val="24"/>
              </w:rPr>
            </w:pPr>
            <w:r>
              <w:rPr>
                <w:rFonts w:hint="eastAsia" w:ascii="仿宋_GB2312" w:hAnsi="仿宋_GB2312" w:eastAsia="仿宋_GB2312"/>
                <w:sz w:val="24"/>
                <w:u w:val="single"/>
              </w:rPr>
              <w:t xml:space="preserve">      </w:t>
            </w:r>
            <w:r>
              <w:rPr>
                <w:rFonts w:hint="eastAsia" w:ascii="仿宋_GB2312" w:hAnsi="仿宋_GB2312" w:eastAsia="仿宋_GB2312"/>
                <w:sz w:val="24"/>
              </w:rPr>
              <w:t>年</w:t>
            </w:r>
            <w:r>
              <w:rPr>
                <w:rFonts w:hint="eastAsia" w:ascii="仿宋_GB2312" w:hAnsi="仿宋_GB2312" w:eastAsia="仿宋_GB2312"/>
                <w:sz w:val="24"/>
                <w:u w:val="single"/>
              </w:rPr>
              <w:t xml:space="preserve">    </w:t>
            </w:r>
            <w:r>
              <w:rPr>
                <w:rFonts w:hint="eastAsia" w:ascii="仿宋_GB2312" w:hAnsi="仿宋_GB2312" w:eastAsia="仿宋_GB2312"/>
                <w:sz w:val="24"/>
              </w:rPr>
              <w:t>月</w:t>
            </w:r>
            <w:r>
              <w:rPr>
                <w:rFonts w:hint="eastAsia" w:ascii="仿宋_GB2312" w:hAnsi="仿宋_GB2312" w:eastAsia="仿宋_GB2312"/>
                <w:sz w:val="24"/>
                <w:u w:val="single"/>
              </w:rPr>
              <w:t xml:space="preserve">    </w:t>
            </w:r>
            <w:r>
              <w:rPr>
                <w:rFonts w:hint="eastAsia" w:ascii="仿宋_GB2312" w:hAnsi="仿宋_GB2312" w:eastAsia="仿宋_GB2312"/>
                <w:sz w:val="24"/>
              </w:rPr>
              <w:t>日</w:t>
            </w:r>
          </w:p>
        </w:tc>
      </w:tr>
    </w:tbl>
    <w:p>
      <w:pPr>
        <w:jc w:val="both"/>
        <w:rPr>
          <w:rFonts w:hint="eastAsia"/>
          <w:sz w:val="44"/>
        </w:rPr>
      </w:pPr>
    </w:p>
    <w:p>
      <w:pPr>
        <w:jc w:val="center"/>
        <w:rPr>
          <w:rFonts w:hint="eastAsia"/>
          <w:sz w:val="44"/>
        </w:rPr>
      </w:pPr>
    </w:p>
    <w:p>
      <w:pPr>
        <w:jc w:val="center"/>
        <w:rPr>
          <w:rFonts w:hint="eastAsia"/>
          <w:sz w:val="44"/>
        </w:rPr>
      </w:pPr>
      <w:r>
        <w:rPr>
          <w:rFonts w:hint="eastAsia"/>
          <w:sz w:val="44"/>
        </w:rPr>
        <w:t>竞价资格确认书</w:t>
      </w:r>
    </w:p>
    <w:p>
      <w:pPr>
        <w:jc w:val="center"/>
        <w:rPr>
          <w:rFonts w:hint="eastAsia"/>
          <w:szCs w:val="36"/>
        </w:rPr>
      </w:pPr>
    </w:p>
    <w:p>
      <w:pPr>
        <w:spacing w:line="800" w:lineRule="exact"/>
        <w:rPr>
          <w:rFonts w:hint="eastAsia" w:ascii="仿宋_GB2312" w:eastAsia="仿宋_GB2312"/>
          <w:bCs/>
          <w:sz w:val="30"/>
          <w:szCs w:val="28"/>
        </w:rPr>
      </w:pPr>
      <w:r>
        <w:rPr>
          <w:rFonts w:hint="eastAsia" w:ascii="仿宋_GB2312" w:eastAsia="仿宋_GB2312"/>
          <w:bCs/>
          <w:sz w:val="30"/>
          <w:szCs w:val="28"/>
          <w:u w:val="single" w:color="auto"/>
          <w:lang w:val="en-US" w:eastAsia="zh-CN"/>
        </w:rPr>
        <w:t xml:space="preserve">            </w:t>
      </w:r>
      <w:r>
        <w:rPr>
          <w:rFonts w:hint="eastAsia" w:ascii="仿宋_GB2312" w:eastAsia="仿宋_GB2312"/>
          <w:bCs/>
          <w:sz w:val="30"/>
          <w:szCs w:val="28"/>
          <w:u w:val="single" w:color="auto"/>
        </w:rPr>
        <w:t>（</w:t>
      </w:r>
      <w:r>
        <w:rPr>
          <w:rFonts w:hint="eastAsia" w:ascii="仿宋_GB2312" w:eastAsia="仿宋_GB2312"/>
          <w:sz w:val="28"/>
          <w:szCs w:val="28"/>
          <w:u w:val="single" w:color="auto"/>
        </w:rPr>
        <w:t>竞价</w:t>
      </w:r>
      <w:r>
        <w:rPr>
          <w:rFonts w:hint="eastAsia" w:ascii="仿宋_GB2312" w:eastAsia="仿宋_GB2312"/>
          <w:bCs/>
          <w:sz w:val="30"/>
          <w:szCs w:val="28"/>
          <w:u w:val="single" w:color="auto"/>
        </w:rPr>
        <w:t>人名称）</w:t>
      </w:r>
      <w:r>
        <w:rPr>
          <w:rFonts w:hint="eastAsia" w:ascii="仿宋_GB2312" w:eastAsia="仿宋_GB2312"/>
          <w:bCs/>
          <w:sz w:val="30"/>
          <w:szCs w:val="28"/>
        </w:rPr>
        <w:t>：</w:t>
      </w:r>
    </w:p>
    <w:p>
      <w:pPr>
        <w:ind w:firstLine="600" w:firstLineChars="200"/>
        <w:rPr>
          <w:rFonts w:hint="eastAsia" w:ascii="仿宋_GB2312" w:eastAsia="仿宋_GB2312"/>
          <w:bCs/>
          <w:sz w:val="30"/>
        </w:rPr>
      </w:pPr>
      <w:r>
        <w:rPr>
          <w:rFonts w:hint="eastAsia" w:ascii="仿宋_GB2312" w:eastAsia="仿宋_GB2312"/>
          <w:bCs/>
          <w:sz w:val="30"/>
        </w:rPr>
        <w:t>你方提交的</w:t>
      </w:r>
      <w:r>
        <w:rPr>
          <w:rFonts w:hint="eastAsia" w:ascii="仿宋_GB2312" w:hAnsi="仿宋_GB2312" w:eastAsia="仿宋_GB2312"/>
          <w:b/>
          <w:bCs/>
          <w:sz w:val="28"/>
          <w:szCs w:val="28"/>
          <w:lang w:eastAsia="zh-CN"/>
        </w:rPr>
        <w:t>东白湖镇娄东村东台祠堂诸嵊古道（家宴）驿站出租项目</w:t>
      </w:r>
      <w:r>
        <w:rPr>
          <w:rFonts w:hint="eastAsia" w:ascii="仿宋_GB2312" w:hAnsi="仿宋_GB2312" w:eastAsia="仿宋_GB2312"/>
          <w:b w:val="0"/>
          <w:bCs w:val="0"/>
          <w:sz w:val="28"/>
          <w:szCs w:val="28"/>
          <w:lang w:eastAsia="zh-CN"/>
        </w:rPr>
        <w:t>竞</w:t>
      </w:r>
      <w:r>
        <w:rPr>
          <w:rFonts w:hint="eastAsia" w:ascii="仿宋_GB2312" w:eastAsia="仿宋_GB2312"/>
          <w:b w:val="0"/>
          <w:bCs w:val="0"/>
          <w:sz w:val="28"/>
          <w:szCs w:val="28"/>
        </w:rPr>
        <w:t>价</w:t>
      </w:r>
      <w:r>
        <w:rPr>
          <w:rFonts w:hint="eastAsia" w:ascii="仿宋_GB2312" w:eastAsia="仿宋_GB2312"/>
          <w:bCs/>
          <w:sz w:val="30"/>
        </w:rPr>
        <w:t>申请书及相关文件资料收悉。经审查，你方已按规定交纳了</w:t>
      </w:r>
      <w:r>
        <w:rPr>
          <w:rFonts w:hint="eastAsia" w:ascii="仿宋_GB2312" w:eastAsia="仿宋_GB2312"/>
          <w:sz w:val="28"/>
          <w:szCs w:val="28"/>
        </w:rPr>
        <w:t>竞价保证金</w:t>
      </w:r>
      <w:r>
        <w:rPr>
          <w:rFonts w:hint="eastAsia" w:ascii="仿宋_GB2312" w:eastAsia="仿宋_GB2312"/>
          <w:bCs/>
          <w:sz w:val="30"/>
        </w:rPr>
        <w:t>，所提交文件资料符合我方本次</w:t>
      </w:r>
      <w:r>
        <w:rPr>
          <w:rFonts w:hint="eastAsia" w:ascii="仿宋_GB2312" w:eastAsia="仿宋_GB2312"/>
          <w:sz w:val="28"/>
          <w:szCs w:val="28"/>
        </w:rPr>
        <w:t>竞价</w:t>
      </w:r>
      <w:r>
        <w:rPr>
          <w:rFonts w:hint="eastAsia" w:ascii="仿宋_GB2312" w:eastAsia="仿宋_GB2312"/>
          <w:bCs/>
          <w:sz w:val="30"/>
        </w:rPr>
        <w:t>文件的规定和要求，现确认你方具备参加本次</w:t>
      </w:r>
      <w:r>
        <w:rPr>
          <w:rFonts w:hint="eastAsia" w:ascii="仿宋_GB2312" w:hAnsi="仿宋_GB2312" w:eastAsia="仿宋_GB2312"/>
          <w:b/>
          <w:bCs/>
          <w:sz w:val="28"/>
          <w:szCs w:val="28"/>
          <w:lang w:eastAsia="zh-CN"/>
        </w:rPr>
        <w:t>东白湖镇娄东村东台祠堂诸嵊古道（家宴）驿站出租项目</w:t>
      </w:r>
      <w:r>
        <w:rPr>
          <w:rFonts w:hint="eastAsia" w:ascii="仿宋_GB2312" w:eastAsia="仿宋_GB2312"/>
          <w:bCs/>
          <w:sz w:val="30"/>
          <w:szCs w:val="22"/>
          <w:lang w:eastAsia="zh-CN"/>
        </w:rPr>
        <w:t>竞</w:t>
      </w:r>
      <w:r>
        <w:rPr>
          <w:rFonts w:hint="eastAsia" w:ascii="仿宋_GB2312" w:eastAsia="仿宋_GB2312"/>
          <w:bCs/>
          <w:sz w:val="30"/>
        </w:rPr>
        <w:t>价活动资格。请持此《</w:t>
      </w:r>
      <w:r>
        <w:rPr>
          <w:rFonts w:hint="eastAsia" w:ascii="仿宋_GB2312" w:eastAsia="仿宋_GB2312"/>
          <w:sz w:val="28"/>
          <w:szCs w:val="28"/>
        </w:rPr>
        <w:t>竞价</w:t>
      </w:r>
      <w:r>
        <w:rPr>
          <w:rFonts w:hint="eastAsia" w:ascii="仿宋_GB2312" w:eastAsia="仿宋_GB2312"/>
          <w:bCs/>
          <w:sz w:val="30"/>
        </w:rPr>
        <w:t>资格确认书》、投标人身份证原件参加于</w:t>
      </w:r>
      <w:r>
        <w:rPr>
          <w:rFonts w:hint="eastAsia" w:ascii="仿宋_GB2312" w:eastAsia="仿宋_GB2312"/>
          <w:bCs/>
          <w:sz w:val="30"/>
          <w:lang w:eastAsia="zh-CN"/>
        </w:rPr>
        <w:t>202</w:t>
      </w:r>
      <w:r>
        <w:rPr>
          <w:rFonts w:hint="eastAsia" w:ascii="仿宋_GB2312" w:eastAsia="仿宋_GB2312"/>
          <w:bCs/>
          <w:sz w:val="30"/>
          <w:lang w:val="en-US" w:eastAsia="zh-CN"/>
        </w:rPr>
        <w:t>6</w:t>
      </w:r>
      <w:r>
        <w:rPr>
          <w:rFonts w:hint="eastAsia" w:ascii="仿宋_GB2312" w:eastAsia="仿宋_GB2312"/>
          <w:bCs/>
          <w:sz w:val="30"/>
        </w:rPr>
        <w:t>年</w:t>
      </w:r>
      <w:r>
        <w:rPr>
          <w:rFonts w:hint="eastAsia" w:ascii="仿宋_GB2312" w:eastAsia="仿宋_GB2312"/>
          <w:bCs/>
          <w:sz w:val="30"/>
          <w:lang w:val="en-US" w:eastAsia="zh-CN"/>
        </w:rPr>
        <w:t>6月30日14:30</w:t>
      </w:r>
      <w:r>
        <w:rPr>
          <w:rFonts w:hint="eastAsia" w:ascii="仿宋_GB2312" w:eastAsia="仿宋_GB2312"/>
          <w:bCs/>
          <w:sz w:val="30"/>
        </w:rPr>
        <w:t>时在东白湖镇便民服务中心二楼开标室举行的</w:t>
      </w:r>
      <w:r>
        <w:rPr>
          <w:rFonts w:hint="eastAsia" w:ascii="仿宋_GB2312" w:eastAsia="仿宋_GB2312"/>
          <w:sz w:val="30"/>
          <w:szCs w:val="30"/>
        </w:rPr>
        <w:t>竞价会议。</w:t>
      </w:r>
    </w:p>
    <w:p>
      <w:pPr>
        <w:spacing w:line="800" w:lineRule="exact"/>
        <w:ind w:left="420"/>
        <w:rPr>
          <w:rFonts w:hint="eastAsia" w:ascii="仿宋_GB2312" w:eastAsia="仿宋_GB2312"/>
          <w:bCs/>
          <w:sz w:val="30"/>
          <w:u w:val="single"/>
        </w:rPr>
      </w:pPr>
    </w:p>
    <w:p>
      <w:pPr>
        <w:spacing w:line="500" w:lineRule="exact"/>
        <w:ind w:left="3998" w:leftChars="1904" w:firstLine="450" w:firstLineChars="150"/>
        <w:rPr>
          <w:rFonts w:hint="eastAsia" w:ascii="仿宋_GB2312" w:eastAsia="仿宋_GB2312"/>
          <w:bCs/>
          <w:sz w:val="30"/>
          <w:szCs w:val="28"/>
        </w:rPr>
      </w:pPr>
      <w:r>
        <w:rPr>
          <w:rFonts w:hint="eastAsia" w:ascii="仿宋_GB2312" w:eastAsia="仿宋_GB2312"/>
          <w:bCs/>
          <w:sz w:val="30"/>
          <w:szCs w:val="28"/>
        </w:rPr>
        <w:t xml:space="preserve">                        </w:t>
      </w:r>
    </w:p>
    <w:p>
      <w:pPr>
        <w:spacing w:line="500" w:lineRule="exact"/>
        <w:rPr>
          <w:rFonts w:hint="eastAsia" w:ascii="仿宋_GB2312" w:eastAsia="仿宋_GB2312"/>
          <w:sz w:val="28"/>
          <w:szCs w:val="28"/>
        </w:rPr>
      </w:pPr>
      <w:r>
        <w:rPr>
          <w:rFonts w:hint="eastAsia" w:ascii="仿宋_GB2312" w:eastAsia="仿宋_GB2312"/>
          <w:sz w:val="28"/>
          <w:szCs w:val="28"/>
        </w:rPr>
        <w:t xml:space="preserve">                      </w:t>
      </w:r>
    </w:p>
    <w:p>
      <w:pPr>
        <w:spacing w:line="500" w:lineRule="exact"/>
        <w:jc w:val="right"/>
        <w:rPr>
          <w:rFonts w:hint="eastAsia" w:ascii="仿宋_GB2312" w:eastAsia="仿宋_GB2312"/>
          <w:sz w:val="28"/>
          <w:szCs w:val="28"/>
        </w:rPr>
      </w:pPr>
      <w:r>
        <w:rPr>
          <w:rFonts w:hint="eastAsia" w:ascii="仿宋_GB2312" w:eastAsia="仿宋_GB2312"/>
          <w:sz w:val="28"/>
          <w:szCs w:val="28"/>
        </w:rPr>
        <w:t xml:space="preserve">                            东白湖镇人民政府</w:t>
      </w:r>
      <w:r>
        <w:rPr>
          <w:rFonts w:hint="eastAsia" w:ascii="仿宋_GB2312" w:eastAsia="仿宋_GB2312"/>
          <w:sz w:val="28"/>
          <w:szCs w:val="28"/>
          <w:lang w:eastAsia="zh-CN"/>
        </w:rPr>
        <w:t>项目交易办</w:t>
      </w:r>
      <w:r>
        <w:rPr>
          <w:rFonts w:hint="eastAsia" w:ascii="仿宋_GB2312" w:eastAsia="仿宋_GB2312"/>
          <w:sz w:val="28"/>
          <w:szCs w:val="28"/>
        </w:rPr>
        <w:t>公室</w:t>
      </w:r>
    </w:p>
    <w:p>
      <w:pPr>
        <w:spacing w:line="500" w:lineRule="exact"/>
        <w:ind w:firstLine="5320" w:firstLineChars="1900"/>
        <w:jc w:val="right"/>
        <w:rPr>
          <w:rFonts w:hint="eastAsia" w:ascii="仿宋_GB2312" w:eastAsia="仿宋_GB2312"/>
          <w:sz w:val="28"/>
          <w:szCs w:val="28"/>
        </w:rPr>
      </w:pPr>
      <w:r>
        <w:rPr>
          <w:rFonts w:hint="eastAsia" w:ascii="仿宋_GB2312" w:eastAsia="仿宋_GB2312"/>
          <w:sz w:val="28"/>
          <w:szCs w:val="28"/>
          <w:lang w:eastAsia="zh-CN"/>
        </w:rPr>
        <w:t>202</w:t>
      </w:r>
      <w:r>
        <w:rPr>
          <w:rFonts w:hint="eastAsia" w:ascii="仿宋_GB2312" w:eastAsia="仿宋_GB2312"/>
          <w:sz w:val="28"/>
          <w:szCs w:val="28"/>
          <w:lang w:val="en-US" w:eastAsia="zh-CN"/>
        </w:rPr>
        <w:t>6</w:t>
      </w:r>
      <w:r>
        <w:rPr>
          <w:rFonts w:hint="eastAsia" w:ascii="仿宋_GB2312" w:eastAsia="仿宋_GB2312"/>
          <w:sz w:val="28"/>
          <w:szCs w:val="28"/>
        </w:rPr>
        <w:t>年</w:t>
      </w:r>
      <w:r>
        <w:rPr>
          <w:rFonts w:hint="eastAsia" w:ascii="仿宋_GB2312" w:eastAsia="仿宋_GB2312"/>
          <w:sz w:val="28"/>
          <w:szCs w:val="28"/>
          <w:lang w:val="en-US" w:eastAsia="zh-CN"/>
        </w:rPr>
        <w:t>6月30日</w:t>
      </w:r>
    </w:p>
    <w:p>
      <w:pPr>
        <w:spacing w:line="500" w:lineRule="exact"/>
        <w:ind w:firstLine="5320" w:firstLineChars="1900"/>
        <w:rPr>
          <w:rFonts w:hint="eastAsia" w:ascii="仿宋_GB2312" w:eastAsia="仿宋_GB2312"/>
          <w:sz w:val="28"/>
          <w:szCs w:val="28"/>
        </w:rPr>
      </w:pPr>
    </w:p>
    <w:p>
      <w:pPr>
        <w:spacing w:line="500" w:lineRule="exact"/>
        <w:ind w:firstLine="5320" w:firstLineChars="1900"/>
        <w:rPr>
          <w:rFonts w:hint="eastAsia" w:ascii="仿宋_GB2312" w:eastAsia="仿宋_GB2312"/>
          <w:sz w:val="28"/>
          <w:szCs w:val="28"/>
        </w:rPr>
      </w:pPr>
    </w:p>
    <w:p>
      <w:pPr>
        <w:spacing w:line="500" w:lineRule="exact"/>
        <w:ind w:firstLine="5320" w:firstLineChars="1900"/>
        <w:rPr>
          <w:rFonts w:hint="eastAsia" w:ascii="仿宋_GB2312" w:eastAsia="仿宋_GB2312"/>
          <w:sz w:val="28"/>
          <w:szCs w:val="28"/>
        </w:rPr>
      </w:pPr>
    </w:p>
    <w:p>
      <w:pPr>
        <w:spacing w:line="500" w:lineRule="exact"/>
        <w:ind w:firstLine="5320" w:firstLineChars="1900"/>
        <w:rPr>
          <w:rFonts w:hint="eastAsia" w:ascii="仿宋_GB2312" w:eastAsia="仿宋_GB2312"/>
          <w:sz w:val="28"/>
          <w:szCs w:val="28"/>
        </w:rPr>
      </w:pPr>
    </w:p>
    <w:p>
      <w:pPr>
        <w:spacing w:line="600" w:lineRule="exact"/>
        <w:jc w:val="both"/>
        <w:rPr>
          <w:rFonts w:hint="eastAsia" w:ascii="宋体" w:hAnsi="宋体"/>
          <w:b/>
          <w:sz w:val="44"/>
          <w:szCs w:val="44"/>
        </w:rPr>
      </w:pPr>
    </w:p>
    <w:p>
      <w:pPr>
        <w:spacing w:line="600" w:lineRule="exact"/>
        <w:jc w:val="both"/>
        <w:rPr>
          <w:rFonts w:hint="eastAsia" w:ascii="宋体" w:hAnsi="宋体"/>
          <w:b/>
          <w:sz w:val="44"/>
          <w:szCs w:val="44"/>
        </w:rPr>
      </w:pPr>
    </w:p>
    <w:p>
      <w:pPr>
        <w:spacing w:line="600" w:lineRule="exact"/>
        <w:jc w:val="both"/>
        <w:rPr>
          <w:rFonts w:hint="eastAsia" w:ascii="方正大标宋简体" w:hAnsi="方正大标宋简体" w:eastAsia="方正大标宋简体" w:cs="方正大标宋简体"/>
          <w:sz w:val="44"/>
          <w:szCs w:val="44"/>
        </w:rPr>
      </w:pPr>
    </w:p>
    <w:p>
      <w:pPr>
        <w:spacing w:line="600" w:lineRule="exact"/>
        <w:jc w:val="center"/>
        <w:rPr>
          <w:rFonts w:hint="eastAsia" w:ascii="方正大标宋简体" w:hAnsi="方正大标宋简体" w:eastAsia="方正大标宋简体" w:cs="方正大标宋简体"/>
          <w:sz w:val="44"/>
          <w:szCs w:val="44"/>
        </w:rPr>
      </w:pPr>
    </w:p>
    <w:p>
      <w:pPr>
        <w:spacing w:line="600" w:lineRule="exact"/>
        <w:jc w:val="center"/>
        <w:rPr>
          <w:rFonts w:hint="eastAsia" w:ascii="方正大标宋简体" w:hAnsi="方正大标宋简体" w:eastAsia="方正大标宋简体" w:cs="方正大标宋简体"/>
          <w:sz w:val="44"/>
          <w:szCs w:val="44"/>
        </w:rPr>
      </w:pPr>
    </w:p>
    <w:p>
      <w:pPr>
        <w:spacing w:line="600" w:lineRule="exact"/>
        <w:jc w:val="center"/>
        <w:rPr>
          <w:rFonts w:hint="eastAsia" w:ascii="方正大标宋简体" w:hAnsi="方正大标宋简体" w:eastAsia="方正大标宋简体" w:cs="方正大标宋简体"/>
          <w:sz w:val="44"/>
          <w:szCs w:val="44"/>
          <w:lang w:eastAsia="zh-CN"/>
        </w:rPr>
      </w:pPr>
      <w:r>
        <w:rPr>
          <w:rFonts w:hint="eastAsia" w:ascii="方正大标宋简体" w:hAnsi="方正大标宋简体" w:eastAsia="方正大标宋简体" w:cs="方正大标宋简体"/>
          <w:sz w:val="44"/>
          <w:szCs w:val="44"/>
        </w:rPr>
        <w:t>资产</w:t>
      </w:r>
      <w:r>
        <w:rPr>
          <w:rFonts w:hint="eastAsia" w:ascii="方正大标宋简体" w:hAnsi="方正大标宋简体" w:eastAsia="方正大标宋简体" w:cs="方正大标宋简体"/>
          <w:sz w:val="44"/>
          <w:szCs w:val="44"/>
          <w:lang w:eastAsia="zh-CN"/>
        </w:rPr>
        <w:t>出租</w:t>
      </w:r>
      <w:r>
        <w:rPr>
          <w:rFonts w:hint="eastAsia" w:ascii="方正大标宋简体" w:hAnsi="方正大标宋简体" w:eastAsia="方正大标宋简体" w:cs="方正大标宋简体"/>
          <w:sz w:val="44"/>
          <w:szCs w:val="44"/>
        </w:rPr>
        <w:t>合同</w:t>
      </w:r>
      <w:r>
        <w:rPr>
          <w:rFonts w:hint="eastAsia" w:ascii="方正大标宋简体" w:hAnsi="方正大标宋简体" w:eastAsia="方正大标宋简体" w:cs="方正大标宋简体"/>
          <w:sz w:val="44"/>
          <w:szCs w:val="44"/>
          <w:lang w:eastAsia="zh-CN"/>
        </w:rPr>
        <w:t>（样张）</w:t>
      </w:r>
    </w:p>
    <w:p>
      <w:pPr>
        <w:spacing w:line="500" w:lineRule="exact"/>
        <w:jc w:val="center"/>
        <w:rPr>
          <w:rFonts w:ascii="宋体" w:hAnsi="宋体" w:cs="宋体"/>
          <w:sz w:val="28"/>
          <w:szCs w:val="28"/>
        </w:rPr>
      </w:pPr>
    </w:p>
    <w:p>
      <w:pPr>
        <w:spacing w:line="440" w:lineRule="exact"/>
        <w:rPr>
          <w:rFonts w:ascii="宋体" w:hAnsi="宋体" w:cs="仿宋_GB2312"/>
          <w:color w:val="auto"/>
          <w:sz w:val="28"/>
          <w:szCs w:val="28"/>
          <w:u w:val="single"/>
        </w:rPr>
      </w:pPr>
      <w:r>
        <w:rPr>
          <w:rFonts w:hint="eastAsia" w:ascii="宋体" w:hAnsi="宋体" w:cs="仿宋_GB2312"/>
          <w:b/>
          <w:bCs/>
          <w:color w:val="auto"/>
          <w:sz w:val="28"/>
          <w:szCs w:val="28"/>
        </w:rPr>
        <w:t>出租方</w:t>
      </w:r>
      <w:r>
        <w:rPr>
          <w:rFonts w:hint="eastAsia" w:ascii="宋体" w:hAnsi="宋体" w:cs="仿宋_GB2312"/>
          <w:color w:val="auto"/>
          <w:sz w:val="28"/>
          <w:szCs w:val="28"/>
        </w:rPr>
        <w:t>（以下简称甲方）：</w:t>
      </w:r>
      <w:r>
        <w:rPr>
          <w:rFonts w:hint="eastAsia" w:ascii="宋体" w:hAnsi="宋体" w:cs="仿宋_GB2312"/>
          <w:color w:val="auto"/>
          <w:sz w:val="28"/>
          <w:szCs w:val="28"/>
          <w:u w:val="single"/>
        </w:rPr>
        <w:t xml:space="preserve">                              </w:t>
      </w:r>
    </w:p>
    <w:p>
      <w:pPr>
        <w:spacing w:line="440" w:lineRule="exact"/>
        <w:rPr>
          <w:rFonts w:ascii="宋体" w:hAnsi="宋体" w:cs="仿宋_GB2312"/>
          <w:color w:val="auto"/>
          <w:sz w:val="28"/>
          <w:szCs w:val="28"/>
          <w:u w:val="single"/>
        </w:rPr>
      </w:pPr>
      <w:r>
        <w:rPr>
          <w:rFonts w:hint="eastAsia" w:ascii="宋体" w:hAnsi="宋体" w:cs="仿宋_GB2312"/>
          <w:b/>
          <w:bCs/>
          <w:color w:val="auto"/>
          <w:sz w:val="28"/>
          <w:szCs w:val="28"/>
        </w:rPr>
        <w:t>承租方</w:t>
      </w:r>
      <w:r>
        <w:rPr>
          <w:rFonts w:hint="eastAsia" w:ascii="宋体" w:hAnsi="宋体" w:cs="仿宋_GB2312"/>
          <w:color w:val="auto"/>
          <w:sz w:val="28"/>
          <w:szCs w:val="28"/>
        </w:rPr>
        <w:t>（以下简称乙方）：</w:t>
      </w:r>
      <w:r>
        <w:rPr>
          <w:rFonts w:hint="eastAsia" w:ascii="宋体" w:hAnsi="宋体" w:cs="仿宋_GB2312"/>
          <w:color w:val="auto"/>
          <w:sz w:val="28"/>
          <w:szCs w:val="28"/>
          <w:u w:val="single"/>
        </w:rPr>
        <w:t xml:space="preserve">                              </w:t>
      </w:r>
    </w:p>
    <w:p>
      <w:pPr>
        <w:spacing w:line="440" w:lineRule="exact"/>
        <w:ind w:firstLine="560" w:firstLineChars="200"/>
        <w:rPr>
          <w:rFonts w:ascii="宋体" w:hAnsi="宋体" w:cs="仿宋_GB2312"/>
          <w:color w:val="auto"/>
          <w:sz w:val="28"/>
          <w:szCs w:val="28"/>
        </w:rPr>
      </w:pPr>
      <w:r>
        <w:rPr>
          <w:rFonts w:hint="eastAsia" w:ascii="宋体" w:hAnsi="宋体" w:cs="仿宋_GB2312"/>
          <w:color w:val="auto"/>
          <w:sz w:val="28"/>
          <w:szCs w:val="28"/>
        </w:rPr>
        <w:t>根据《中华人民共和国民法典》及其他有关法律、法规的规定，甲、乙双方在平等、自愿、诚实信用原则的基础上，就乙方承租甲方资产的有关事宜，达成如下协议：</w:t>
      </w:r>
    </w:p>
    <w:p>
      <w:pPr>
        <w:spacing w:line="440" w:lineRule="exact"/>
        <w:ind w:firstLine="562" w:firstLineChars="200"/>
        <w:rPr>
          <w:rFonts w:ascii="宋体" w:hAnsi="宋体" w:cs="仿宋_GB2312"/>
          <w:b/>
          <w:bCs/>
          <w:color w:val="auto"/>
          <w:sz w:val="28"/>
          <w:szCs w:val="28"/>
        </w:rPr>
      </w:pPr>
      <w:r>
        <w:rPr>
          <w:rFonts w:hint="eastAsia" w:ascii="宋体" w:hAnsi="宋体" w:cs="仿宋_GB2312"/>
          <w:b/>
          <w:bCs/>
          <w:color w:val="auto"/>
          <w:sz w:val="28"/>
          <w:szCs w:val="28"/>
        </w:rPr>
        <w:t>一、资产基本情况</w:t>
      </w:r>
    </w:p>
    <w:p>
      <w:pPr>
        <w:spacing w:line="440" w:lineRule="exact"/>
        <w:rPr>
          <w:rFonts w:ascii="宋体" w:hAnsi="宋体" w:cs="仿宋_GB2312"/>
          <w:color w:val="auto"/>
          <w:sz w:val="28"/>
          <w:szCs w:val="28"/>
        </w:rPr>
      </w:pPr>
      <w:r>
        <w:rPr>
          <w:rFonts w:hint="eastAsia" w:ascii="宋体" w:hAnsi="宋体" w:cs="仿宋_GB2312"/>
          <w:color w:val="auto"/>
          <w:sz w:val="28"/>
          <w:szCs w:val="28"/>
        </w:rPr>
        <w:t>甲方出租资产名称：</w:t>
      </w:r>
      <w:r>
        <w:rPr>
          <w:rFonts w:hint="eastAsia" w:ascii="宋体" w:hAnsi="宋体" w:cs="仿宋_GB2312"/>
          <w:color w:val="auto"/>
          <w:sz w:val="28"/>
          <w:szCs w:val="28"/>
          <w:u w:val="single"/>
        </w:rPr>
        <w:t xml:space="preserve">                                        </w:t>
      </w:r>
      <w:r>
        <w:rPr>
          <w:rFonts w:hint="eastAsia" w:ascii="宋体" w:hAnsi="宋体" w:cs="仿宋_GB2312"/>
          <w:color w:val="auto"/>
          <w:sz w:val="28"/>
          <w:szCs w:val="28"/>
        </w:rPr>
        <w:t>，位于</w:t>
      </w:r>
      <w:r>
        <w:rPr>
          <w:rFonts w:hint="eastAsia" w:ascii="宋体" w:hAnsi="宋体" w:cs="仿宋_GB2312"/>
          <w:color w:val="auto"/>
          <w:sz w:val="28"/>
          <w:szCs w:val="28"/>
          <w:u w:val="single"/>
        </w:rPr>
        <w:t xml:space="preserve">                                   </w:t>
      </w:r>
      <w:r>
        <w:rPr>
          <w:rFonts w:hint="eastAsia" w:ascii="宋体" w:hAnsi="宋体" w:cs="仿宋_GB2312"/>
          <w:color w:val="auto"/>
          <w:sz w:val="28"/>
          <w:szCs w:val="28"/>
        </w:rPr>
        <w:t>。</w:t>
      </w:r>
    </w:p>
    <w:p>
      <w:pPr>
        <w:spacing w:line="440" w:lineRule="exact"/>
        <w:ind w:firstLine="562" w:firstLineChars="200"/>
        <w:rPr>
          <w:rFonts w:ascii="宋体" w:hAnsi="宋体" w:cs="仿宋_GB2312"/>
          <w:b/>
          <w:bCs/>
          <w:color w:val="auto"/>
          <w:sz w:val="28"/>
          <w:szCs w:val="28"/>
        </w:rPr>
      </w:pPr>
      <w:r>
        <w:rPr>
          <w:rFonts w:hint="eastAsia" w:ascii="宋体" w:hAnsi="宋体" w:cs="仿宋_GB2312"/>
          <w:b/>
          <w:bCs/>
          <w:color w:val="auto"/>
          <w:sz w:val="28"/>
          <w:szCs w:val="28"/>
        </w:rPr>
        <w:t>二、用途</w:t>
      </w:r>
    </w:p>
    <w:p>
      <w:pPr>
        <w:spacing w:line="440" w:lineRule="exact"/>
        <w:ind w:firstLine="560" w:firstLineChars="200"/>
        <w:rPr>
          <w:rFonts w:ascii="宋体" w:hAnsi="宋体" w:cs="仿宋_GB2312"/>
          <w:bCs/>
          <w:color w:val="auto"/>
          <w:sz w:val="28"/>
          <w:szCs w:val="28"/>
        </w:rPr>
      </w:pPr>
      <w:r>
        <w:rPr>
          <w:rFonts w:hint="eastAsia" w:ascii="宋体" w:hAnsi="宋体" w:cs="仿宋_GB2312"/>
          <w:bCs/>
          <w:color w:val="auto"/>
          <w:sz w:val="28"/>
          <w:szCs w:val="28"/>
        </w:rPr>
        <w:t>上述资产仅作</w:t>
      </w:r>
      <w:r>
        <w:rPr>
          <w:rFonts w:hint="eastAsia" w:ascii="宋体" w:hAnsi="宋体" w:cs="仿宋_GB2312"/>
          <w:bCs/>
          <w:color w:val="auto"/>
          <w:sz w:val="28"/>
          <w:szCs w:val="28"/>
          <w:u w:val="single"/>
        </w:rPr>
        <w:t xml:space="preserve">                 </w:t>
      </w:r>
      <w:r>
        <w:rPr>
          <w:rFonts w:hint="eastAsia" w:ascii="宋体" w:hAnsi="宋体" w:cs="仿宋_GB2312"/>
          <w:bCs/>
          <w:color w:val="auto"/>
          <w:sz w:val="28"/>
          <w:szCs w:val="28"/>
        </w:rPr>
        <w:t>使用，不得作其他用途。</w:t>
      </w:r>
    </w:p>
    <w:p>
      <w:pPr>
        <w:spacing w:line="440" w:lineRule="exact"/>
        <w:ind w:firstLine="562" w:firstLineChars="200"/>
        <w:rPr>
          <w:rFonts w:ascii="宋体" w:hAnsi="宋体" w:cs="仿宋_GB2312"/>
          <w:b/>
          <w:bCs/>
          <w:color w:val="auto"/>
          <w:sz w:val="28"/>
          <w:szCs w:val="28"/>
        </w:rPr>
      </w:pPr>
      <w:r>
        <w:rPr>
          <w:rFonts w:hint="eastAsia" w:ascii="宋体" w:hAnsi="宋体" w:cs="仿宋_GB2312"/>
          <w:b/>
          <w:bCs/>
          <w:color w:val="auto"/>
          <w:sz w:val="28"/>
          <w:szCs w:val="28"/>
        </w:rPr>
        <w:t>三、</w:t>
      </w:r>
      <w:r>
        <w:rPr>
          <w:rFonts w:hint="eastAsia" w:ascii="宋体" w:hAnsi="宋体" w:cs="仿宋_GB2312"/>
          <w:b/>
          <w:bCs/>
          <w:color w:val="auto"/>
          <w:sz w:val="28"/>
          <w:szCs w:val="28"/>
          <w:lang w:eastAsia="zh-CN"/>
        </w:rPr>
        <w:t>出租</w:t>
      </w:r>
      <w:r>
        <w:rPr>
          <w:rFonts w:hint="eastAsia" w:ascii="宋体" w:hAnsi="宋体" w:cs="仿宋_GB2312"/>
          <w:b/>
          <w:bCs/>
          <w:color w:val="auto"/>
          <w:sz w:val="28"/>
          <w:szCs w:val="28"/>
        </w:rPr>
        <w:t>期限</w:t>
      </w:r>
    </w:p>
    <w:p>
      <w:pPr>
        <w:autoSpaceDN w:val="0"/>
        <w:spacing w:line="440" w:lineRule="exact"/>
        <w:ind w:firstLine="560" w:firstLineChars="200"/>
        <w:rPr>
          <w:rStyle w:val="11"/>
          <w:rFonts w:ascii="宋体" w:hAnsi="宋体" w:cs="仿宋_GB2312"/>
          <w:color w:val="auto"/>
          <w:sz w:val="28"/>
          <w:szCs w:val="28"/>
        </w:rPr>
      </w:pPr>
      <w:r>
        <w:rPr>
          <w:rStyle w:val="11"/>
          <w:rFonts w:hint="eastAsia" w:ascii="宋体" w:hAnsi="宋体" w:cs="仿宋_GB2312"/>
          <w:color w:val="auto"/>
          <w:sz w:val="28"/>
          <w:szCs w:val="28"/>
          <w:lang w:eastAsia="zh-CN"/>
        </w:rPr>
        <w:t>出租</w:t>
      </w:r>
      <w:r>
        <w:rPr>
          <w:rStyle w:val="11"/>
          <w:rFonts w:hint="eastAsia" w:ascii="宋体" w:hAnsi="宋体" w:cs="仿宋_GB2312"/>
          <w:color w:val="auto"/>
          <w:sz w:val="28"/>
          <w:szCs w:val="28"/>
        </w:rPr>
        <w:t>期限：自</w:t>
      </w:r>
      <w:r>
        <w:rPr>
          <w:rStyle w:val="11"/>
          <w:rFonts w:hint="eastAsia" w:ascii="宋体" w:hAnsi="宋体" w:cs="仿宋_GB2312"/>
          <w:color w:val="auto"/>
          <w:sz w:val="28"/>
          <w:szCs w:val="28"/>
          <w:u w:val="single"/>
        </w:rPr>
        <w:t xml:space="preserve">      </w:t>
      </w:r>
      <w:r>
        <w:rPr>
          <w:rStyle w:val="11"/>
          <w:rFonts w:hint="eastAsia" w:ascii="宋体" w:hAnsi="宋体" w:cs="仿宋_GB2312"/>
          <w:color w:val="auto"/>
          <w:sz w:val="28"/>
          <w:szCs w:val="28"/>
        </w:rPr>
        <w:t>年</w:t>
      </w:r>
      <w:r>
        <w:rPr>
          <w:rStyle w:val="11"/>
          <w:rFonts w:hint="eastAsia" w:ascii="宋体" w:hAnsi="宋体" w:cs="仿宋_GB2312"/>
          <w:color w:val="auto"/>
          <w:sz w:val="28"/>
          <w:szCs w:val="28"/>
          <w:u w:val="single"/>
        </w:rPr>
        <w:t xml:space="preserve">    </w:t>
      </w:r>
      <w:r>
        <w:rPr>
          <w:rStyle w:val="11"/>
          <w:rFonts w:hint="eastAsia" w:ascii="宋体" w:hAnsi="宋体" w:cs="仿宋_GB2312"/>
          <w:color w:val="auto"/>
          <w:sz w:val="28"/>
          <w:szCs w:val="28"/>
        </w:rPr>
        <w:t>月</w:t>
      </w:r>
      <w:r>
        <w:rPr>
          <w:rStyle w:val="11"/>
          <w:rFonts w:hint="eastAsia" w:ascii="宋体" w:hAnsi="宋体" w:cs="仿宋_GB2312"/>
          <w:color w:val="auto"/>
          <w:sz w:val="28"/>
          <w:szCs w:val="28"/>
          <w:u w:val="single"/>
        </w:rPr>
        <w:t xml:space="preserve">    </w:t>
      </w:r>
      <w:r>
        <w:rPr>
          <w:rStyle w:val="11"/>
          <w:rFonts w:hint="eastAsia" w:ascii="宋体" w:hAnsi="宋体" w:cs="仿宋_GB2312"/>
          <w:color w:val="auto"/>
          <w:sz w:val="28"/>
          <w:szCs w:val="28"/>
        </w:rPr>
        <w:t>日起至</w:t>
      </w:r>
      <w:r>
        <w:rPr>
          <w:rStyle w:val="11"/>
          <w:rFonts w:hint="eastAsia" w:ascii="宋体" w:hAnsi="宋体" w:cs="仿宋_GB2312"/>
          <w:color w:val="auto"/>
          <w:sz w:val="28"/>
          <w:szCs w:val="28"/>
          <w:u w:val="single"/>
        </w:rPr>
        <w:t xml:space="preserve">     </w:t>
      </w:r>
      <w:r>
        <w:rPr>
          <w:rStyle w:val="11"/>
          <w:rFonts w:hint="eastAsia" w:ascii="宋体" w:hAnsi="宋体" w:cs="仿宋_GB2312"/>
          <w:color w:val="auto"/>
          <w:sz w:val="28"/>
          <w:szCs w:val="28"/>
        </w:rPr>
        <w:t>年</w:t>
      </w:r>
      <w:r>
        <w:rPr>
          <w:rStyle w:val="11"/>
          <w:rFonts w:hint="eastAsia" w:ascii="宋体" w:hAnsi="宋体" w:cs="仿宋_GB2312"/>
          <w:color w:val="auto"/>
          <w:sz w:val="28"/>
          <w:szCs w:val="28"/>
          <w:u w:val="single"/>
        </w:rPr>
        <w:t xml:space="preserve">   </w:t>
      </w:r>
      <w:r>
        <w:rPr>
          <w:rStyle w:val="11"/>
          <w:rFonts w:hint="eastAsia" w:ascii="宋体" w:hAnsi="宋体" w:cs="仿宋_GB2312"/>
          <w:color w:val="auto"/>
          <w:sz w:val="28"/>
          <w:szCs w:val="28"/>
        </w:rPr>
        <w:t>月</w:t>
      </w:r>
      <w:r>
        <w:rPr>
          <w:rStyle w:val="11"/>
          <w:rFonts w:hint="eastAsia" w:ascii="宋体" w:hAnsi="宋体" w:cs="仿宋_GB2312"/>
          <w:color w:val="auto"/>
          <w:sz w:val="28"/>
          <w:szCs w:val="28"/>
          <w:u w:val="single"/>
        </w:rPr>
        <w:t xml:space="preserve">   </w:t>
      </w:r>
      <w:r>
        <w:rPr>
          <w:rStyle w:val="11"/>
          <w:rFonts w:hint="eastAsia" w:ascii="宋体" w:hAnsi="宋体" w:cs="仿宋_GB2312"/>
          <w:color w:val="auto"/>
          <w:sz w:val="28"/>
          <w:szCs w:val="28"/>
        </w:rPr>
        <w:t>日止。</w:t>
      </w:r>
    </w:p>
    <w:p>
      <w:pPr>
        <w:spacing w:line="440" w:lineRule="exact"/>
        <w:ind w:firstLine="562" w:firstLineChars="200"/>
        <w:rPr>
          <w:rFonts w:ascii="宋体" w:hAnsi="宋体" w:cs="仿宋_GB2312"/>
          <w:b/>
          <w:bCs/>
          <w:color w:val="auto"/>
          <w:sz w:val="28"/>
          <w:szCs w:val="28"/>
        </w:rPr>
      </w:pPr>
      <w:r>
        <w:rPr>
          <w:rFonts w:hint="eastAsia" w:ascii="宋体" w:hAnsi="宋体" w:cs="仿宋_GB2312"/>
          <w:b/>
          <w:bCs/>
          <w:color w:val="auto"/>
          <w:sz w:val="28"/>
          <w:szCs w:val="28"/>
        </w:rPr>
        <w:t>四、</w:t>
      </w:r>
      <w:r>
        <w:rPr>
          <w:rFonts w:hint="eastAsia" w:ascii="宋体" w:hAnsi="宋体" w:cs="仿宋_GB2312"/>
          <w:b/>
          <w:bCs/>
          <w:color w:val="auto"/>
          <w:sz w:val="28"/>
          <w:szCs w:val="28"/>
          <w:lang w:eastAsia="zh-CN"/>
        </w:rPr>
        <w:t>出租</w:t>
      </w:r>
      <w:r>
        <w:rPr>
          <w:rFonts w:hint="eastAsia" w:ascii="宋体" w:hAnsi="宋体" w:cs="仿宋_GB2312"/>
          <w:b/>
          <w:bCs/>
          <w:color w:val="auto"/>
          <w:sz w:val="28"/>
          <w:szCs w:val="28"/>
        </w:rPr>
        <w:t>费收取标准</w:t>
      </w:r>
    </w:p>
    <w:p>
      <w:pPr>
        <w:spacing w:line="440" w:lineRule="exact"/>
        <w:ind w:firstLine="560" w:firstLineChars="200"/>
        <w:rPr>
          <w:rFonts w:ascii="宋体" w:hAnsi="宋体" w:cs="仿宋_GB2312"/>
          <w:color w:val="auto"/>
          <w:sz w:val="28"/>
          <w:szCs w:val="28"/>
          <w:u w:val="single"/>
        </w:rPr>
      </w:pPr>
      <w:r>
        <w:rPr>
          <w:rFonts w:hint="eastAsia" w:ascii="宋体" w:hAnsi="宋体" w:cs="仿宋_GB2312"/>
          <w:color w:val="auto"/>
          <w:sz w:val="28"/>
          <w:szCs w:val="28"/>
        </w:rPr>
        <w:t>租金为</w:t>
      </w:r>
      <w:r>
        <w:rPr>
          <w:rFonts w:hint="eastAsia" w:ascii="宋体" w:hAnsi="宋体" w:cs="仿宋_GB2312"/>
          <w:color w:val="auto"/>
          <w:sz w:val="28"/>
          <w:szCs w:val="28"/>
          <w:u w:val="single"/>
        </w:rPr>
        <w:t xml:space="preserve">                                              </w:t>
      </w:r>
    </w:p>
    <w:p>
      <w:pPr>
        <w:spacing w:line="440" w:lineRule="exact"/>
        <w:ind w:firstLine="8120" w:firstLineChars="2900"/>
        <w:rPr>
          <w:rFonts w:ascii="宋体" w:hAnsi="宋体" w:cs="仿宋_GB2312"/>
          <w:color w:val="auto"/>
          <w:sz w:val="28"/>
          <w:szCs w:val="28"/>
        </w:rPr>
      </w:pPr>
      <w:r>
        <w:rPr>
          <w:rFonts w:hint="eastAsia" w:ascii="宋体" w:hAnsi="宋体" w:cs="仿宋_GB2312"/>
          <w:color w:val="auto"/>
          <w:sz w:val="28"/>
          <w:szCs w:val="28"/>
        </w:rPr>
        <mc:AlternateContent>
          <mc:Choice Requires="wps">
            <w:drawing>
              <wp:anchor distT="0" distB="0" distL="114300" distR="114300" simplePos="0" relativeHeight="251659264" behindDoc="0" locked="0" layoutInCell="1" allowOverlap="1">
                <wp:simplePos x="0" y="0"/>
                <wp:positionH relativeFrom="column">
                  <wp:posOffset>114300</wp:posOffset>
                </wp:positionH>
                <wp:positionV relativeFrom="paragraph">
                  <wp:posOffset>243840</wp:posOffset>
                </wp:positionV>
                <wp:extent cx="5029200" cy="0"/>
                <wp:effectExtent l="0" t="0" r="0" b="0"/>
                <wp:wrapNone/>
                <wp:docPr id="2" name="直接连接符 2"/>
                <wp:cNvGraphicFramePr/>
                <a:graphic xmlns:a="http://schemas.openxmlformats.org/drawingml/2006/main">
                  <a:graphicData uri="http://schemas.microsoft.com/office/word/2010/wordprocessingShape">
                    <wps:wsp>
                      <wps:cNvCnPr/>
                      <wps:spPr>
                        <a:xfrm>
                          <a:off x="0" y="0"/>
                          <a:ext cx="5029200" cy="0"/>
                        </a:xfrm>
                        <a:prstGeom prst="line">
                          <a:avLst/>
                        </a:prstGeom>
                        <a:ln w="9525" cap="flat" cmpd="sng">
                          <a:solidFill>
                            <a:srgbClr val="000000"/>
                          </a:solidFill>
                          <a:prstDash val="solid"/>
                          <a:headEnd type="none" w="med" len="med"/>
                          <a:tailEnd type="none" w="med" len="med"/>
                        </a:ln>
                      </wps:spPr>
                      <wps:bodyPr upright="0"/>
                    </wps:wsp>
                  </a:graphicData>
                </a:graphic>
              </wp:anchor>
            </w:drawing>
          </mc:Choice>
          <mc:Fallback>
            <w:pict>
              <v:line id="_x0000_s1026" o:spid="_x0000_s1026" o:spt="20" style="position:absolute;left:0pt;margin-left:9pt;margin-top:19.2pt;height:0pt;width:396pt;z-index:251659264;mso-width-relative:page;mso-height-relative:page;" filled="f" stroked="t" coordsize="21600,21600" o:gfxdata="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DwYJfS1AAAAAgBAAAPAAAAAAAAAAEA&#10;IAAAACIAAABkcnMvZG93bnJldi54bWxQSwECFAAUAAAACACHTuJAq2dJONoBAACWAwAADgAAAAAA&#10;AAABACAAAAAjAQAAZHJzL2Uyb0RvYy54bWxQSwUGAAAAAAYABgBZAQAAbwUAAAAA&#10;">
                <v:fill on="f" focussize="0,0"/>
                <v:stroke color="#000000" joinstyle="round"/>
                <v:imagedata o:title=""/>
                <o:lock v:ext="edit" aspectratio="f"/>
              </v:line>
            </w:pict>
          </mc:Fallback>
        </mc:AlternateContent>
      </w:r>
      <w:r>
        <w:rPr>
          <w:rFonts w:hint="eastAsia" w:ascii="宋体" w:hAnsi="宋体" w:cs="仿宋_GB2312"/>
          <w:color w:val="auto"/>
          <w:sz w:val="28"/>
          <w:szCs w:val="28"/>
        </w:rPr>
        <w:t>。</w:t>
      </w:r>
    </w:p>
    <w:p>
      <w:pPr>
        <w:spacing w:line="440" w:lineRule="exact"/>
        <w:ind w:firstLine="562" w:firstLineChars="200"/>
        <w:rPr>
          <w:rFonts w:ascii="宋体" w:hAnsi="宋体" w:cs="仿宋_GB2312"/>
          <w:color w:val="auto"/>
          <w:sz w:val="28"/>
          <w:szCs w:val="28"/>
        </w:rPr>
      </w:pPr>
      <w:r>
        <w:rPr>
          <w:rFonts w:hint="eastAsia" w:ascii="宋体" w:hAnsi="宋体" w:cs="仿宋_GB2312"/>
          <w:b/>
          <w:bCs/>
          <w:color w:val="auto"/>
          <w:sz w:val="28"/>
          <w:szCs w:val="28"/>
        </w:rPr>
        <w:t>五、付款方式</w:t>
      </w:r>
    </w:p>
    <w:p>
      <w:pPr>
        <w:spacing w:line="440" w:lineRule="exact"/>
        <w:ind w:firstLine="560" w:firstLineChars="200"/>
        <w:rPr>
          <w:rFonts w:ascii="宋体" w:hAnsi="宋体" w:cs="仿宋_GB2312"/>
          <w:color w:val="auto"/>
          <w:sz w:val="28"/>
          <w:szCs w:val="28"/>
        </w:rPr>
      </w:pPr>
      <w:r>
        <w:rPr>
          <w:rFonts w:hint="eastAsia" w:ascii="宋体" w:hAnsi="宋体" w:cs="仿宋_GB2312"/>
          <w:color w:val="auto"/>
          <w:sz w:val="28"/>
          <w:szCs w:val="28"/>
        </w:rPr>
        <w:t>双方约定按以下第</w:t>
      </w:r>
      <w:r>
        <w:rPr>
          <w:rFonts w:hint="eastAsia" w:ascii="宋体" w:hAnsi="宋体" w:cs="仿宋_GB2312"/>
          <w:color w:val="auto"/>
          <w:sz w:val="28"/>
          <w:szCs w:val="28"/>
          <w:u w:val="single"/>
        </w:rPr>
        <w:t xml:space="preserve">       </w:t>
      </w:r>
      <w:r>
        <w:rPr>
          <w:rFonts w:hint="eastAsia" w:ascii="宋体" w:hAnsi="宋体" w:cs="仿宋_GB2312"/>
          <w:color w:val="auto"/>
          <w:sz w:val="28"/>
          <w:szCs w:val="28"/>
        </w:rPr>
        <w:t>项方式，支付</w:t>
      </w:r>
      <w:r>
        <w:rPr>
          <w:rFonts w:hint="eastAsia" w:ascii="宋体" w:hAnsi="宋体" w:cs="仿宋_GB2312"/>
          <w:color w:val="auto"/>
          <w:sz w:val="28"/>
          <w:szCs w:val="28"/>
          <w:lang w:eastAsia="zh-CN"/>
        </w:rPr>
        <w:t>出租</w:t>
      </w:r>
      <w:r>
        <w:rPr>
          <w:rFonts w:hint="eastAsia" w:ascii="宋体" w:hAnsi="宋体" w:cs="仿宋_GB2312"/>
          <w:color w:val="auto"/>
          <w:sz w:val="28"/>
          <w:szCs w:val="28"/>
        </w:rPr>
        <w:t>费：</w:t>
      </w:r>
    </w:p>
    <w:p>
      <w:pPr>
        <w:spacing w:line="440" w:lineRule="exact"/>
        <w:ind w:firstLine="560" w:firstLineChars="200"/>
        <w:jc w:val="left"/>
        <w:rPr>
          <w:rFonts w:ascii="宋体" w:hAnsi="宋体" w:cs="仿宋_GB2312"/>
          <w:color w:val="auto"/>
          <w:sz w:val="28"/>
          <w:szCs w:val="28"/>
        </w:rPr>
      </w:pPr>
      <w:r>
        <w:rPr>
          <w:rFonts w:hint="eastAsia" w:ascii="宋体" w:hAnsi="宋体" w:cs="仿宋_GB2312"/>
          <w:color w:val="auto"/>
          <w:sz w:val="28"/>
          <w:szCs w:val="28"/>
        </w:rPr>
        <w:t>1、一次性付款：</w:t>
      </w:r>
    </w:p>
    <w:p>
      <w:pPr>
        <w:spacing w:line="440" w:lineRule="exact"/>
        <w:ind w:firstLine="560" w:firstLineChars="200"/>
        <w:rPr>
          <w:rFonts w:ascii="宋体" w:hAnsi="宋体" w:cs="仿宋_GB2312"/>
          <w:color w:val="auto"/>
          <w:sz w:val="28"/>
          <w:szCs w:val="28"/>
        </w:rPr>
      </w:pPr>
      <w:r>
        <w:rPr>
          <w:rFonts w:hint="eastAsia" w:ascii="宋体" w:hAnsi="宋体" w:cs="仿宋_GB2312"/>
          <w:color w:val="auto"/>
          <w:sz w:val="28"/>
          <w:szCs w:val="28"/>
        </w:rPr>
        <w:t>本合同签订之日起</w:t>
      </w:r>
      <w:r>
        <w:rPr>
          <w:rFonts w:hint="eastAsia" w:ascii="宋体" w:hAnsi="宋体" w:cs="仿宋_GB2312"/>
          <w:color w:val="auto"/>
          <w:sz w:val="28"/>
          <w:szCs w:val="28"/>
          <w:u w:val="single"/>
        </w:rPr>
        <w:t xml:space="preserve">     </w:t>
      </w:r>
      <w:r>
        <w:rPr>
          <w:rFonts w:hint="eastAsia" w:ascii="宋体" w:hAnsi="宋体" w:cs="仿宋_GB2312"/>
          <w:color w:val="auto"/>
          <w:sz w:val="28"/>
          <w:szCs w:val="28"/>
        </w:rPr>
        <w:t>日内，乙方一次性将</w:t>
      </w:r>
      <w:r>
        <w:rPr>
          <w:rFonts w:hint="eastAsia" w:ascii="宋体" w:hAnsi="宋体" w:cs="仿宋_GB2312"/>
          <w:color w:val="auto"/>
          <w:sz w:val="28"/>
          <w:szCs w:val="28"/>
          <w:lang w:eastAsia="zh-CN"/>
        </w:rPr>
        <w:t>出租</w:t>
      </w:r>
      <w:r>
        <w:rPr>
          <w:rFonts w:hint="eastAsia" w:ascii="宋体" w:hAnsi="宋体" w:cs="仿宋_GB2312"/>
          <w:color w:val="auto"/>
          <w:sz w:val="28"/>
          <w:szCs w:val="28"/>
        </w:rPr>
        <w:t>费支付给甲方。</w:t>
      </w:r>
    </w:p>
    <w:p>
      <w:pPr>
        <w:spacing w:line="440" w:lineRule="exact"/>
        <w:ind w:firstLine="560" w:firstLineChars="200"/>
        <w:jc w:val="left"/>
        <w:rPr>
          <w:rFonts w:ascii="宋体" w:hAnsi="宋体" w:cs="仿宋_GB2312"/>
          <w:color w:val="auto"/>
          <w:sz w:val="28"/>
          <w:szCs w:val="28"/>
        </w:rPr>
      </w:pPr>
      <w:r>
        <w:rPr>
          <w:rFonts w:hint="eastAsia" w:ascii="宋体" w:hAnsi="宋体" w:cs="仿宋_GB2312"/>
          <w:color w:val="auto"/>
          <w:sz w:val="28"/>
          <w:szCs w:val="28"/>
        </w:rPr>
        <w:t>2、分期付款</w:t>
      </w:r>
    </w:p>
    <w:p>
      <w:pPr>
        <w:spacing w:line="440" w:lineRule="exact"/>
        <w:ind w:firstLine="560" w:firstLineChars="200"/>
        <w:rPr>
          <w:rFonts w:ascii="宋体" w:hAnsi="宋体" w:cs="仿宋_GB2312"/>
          <w:color w:val="auto"/>
          <w:sz w:val="28"/>
          <w:szCs w:val="28"/>
        </w:rPr>
      </w:pPr>
      <w:r>
        <w:rPr>
          <w:rFonts w:hint="eastAsia" w:ascii="宋体" w:hAnsi="宋体" w:cs="仿宋_GB2312"/>
          <w:color w:val="auto"/>
          <w:sz w:val="28"/>
          <w:szCs w:val="28"/>
        </w:rPr>
        <w:t>本合同签订之日起</w:t>
      </w:r>
      <w:r>
        <w:rPr>
          <w:rFonts w:hint="eastAsia" w:ascii="宋体" w:hAnsi="宋体" w:cs="仿宋_GB2312"/>
          <w:color w:val="auto"/>
          <w:sz w:val="28"/>
          <w:szCs w:val="28"/>
          <w:u w:val="single"/>
        </w:rPr>
        <w:t xml:space="preserve">     </w:t>
      </w:r>
      <w:r>
        <w:rPr>
          <w:rFonts w:hint="eastAsia" w:ascii="宋体" w:hAnsi="宋体" w:cs="仿宋_GB2312"/>
          <w:color w:val="auto"/>
          <w:sz w:val="28"/>
          <w:szCs w:val="28"/>
        </w:rPr>
        <w:t>日内，乙方先支付首期</w:t>
      </w:r>
      <w:r>
        <w:rPr>
          <w:rFonts w:hint="eastAsia" w:ascii="宋体" w:hAnsi="宋体" w:cs="仿宋_GB2312"/>
          <w:color w:val="auto"/>
          <w:sz w:val="28"/>
          <w:szCs w:val="28"/>
          <w:lang w:eastAsia="zh-CN"/>
        </w:rPr>
        <w:t>出租</w:t>
      </w:r>
      <w:r>
        <w:rPr>
          <w:rFonts w:hint="eastAsia" w:ascii="宋体" w:hAnsi="宋体" w:cs="仿宋_GB2312"/>
          <w:color w:val="auto"/>
          <w:sz w:val="28"/>
          <w:szCs w:val="28"/>
        </w:rPr>
        <w:t>费</w:t>
      </w:r>
      <w:r>
        <w:rPr>
          <w:rFonts w:hint="eastAsia" w:ascii="宋体" w:hAnsi="宋体" w:cs="仿宋_GB2312"/>
          <w:color w:val="auto"/>
          <w:sz w:val="28"/>
          <w:szCs w:val="28"/>
          <w:u w:val="single"/>
        </w:rPr>
        <w:t xml:space="preserve">      </w:t>
      </w:r>
      <w:r>
        <w:rPr>
          <w:rFonts w:hint="eastAsia" w:ascii="宋体" w:hAnsi="宋体" w:cs="仿宋_GB2312"/>
          <w:color w:val="auto"/>
          <w:sz w:val="28"/>
          <w:szCs w:val="28"/>
        </w:rPr>
        <w:t>元，以后每期租费在使用前</w:t>
      </w:r>
      <w:r>
        <w:rPr>
          <w:rFonts w:hint="eastAsia" w:ascii="宋体" w:hAnsi="宋体" w:cs="仿宋_GB2312"/>
          <w:color w:val="auto"/>
          <w:sz w:val="28"/>
          <w:szCs w:val="28"/>
          <w:u w:val="single"/>
        </w:rPr>
        <w:t xml:space="preserve">     </w:t>
      </w:r>
      <w:r>
        <w:rPr>
          <w:rFonts w:hint="eastAsia" w:ascii="宋体" w:hAnsi="宋体" w:cs="仿宋_GB2312"/>
          <w:color w:val="auto"/>
          <w:sz w:val="28"/>
          <w:szCs w:val="28"/>
        </w:rPr>
        <w:t>日内付清。</w:t>
      </w:r>
    </w:p>
    <w:p>
      <w:pPr>
        <w:spacing w:line="440" w:lineRule="exact"/>
        <w:ind w:firstLine="560" w:firstLineChars="200"/>
        <w:jc w:val="left"/>
        <w:rPr>
          <w:rFonts w:ascii="宋体" w:hAnsi="宋体" w:cs="仿宋_GB2312"/>
          <w:color w:val="auto"/>
          <w:sz w:val="28"/>
          <w:szCs w:val="28"/>
          <w:u w:val="single"/>
        </w:rPr>
      </w:pPr>
      <w:r>
        <w:rPr>
          <w:rFonts w:hint="eastAsia" w:ascii="宋体" w:hAnsi="宋体" w:cs="仿宋_GB2312"/>
          <w:color w:val="auto"/>
          <w:sz w:val="28"/>
          <w:szCs w:val="28"/>
        </w:rPr>
        <w:t>3、其他方式</w:t>
      </w:r>
      <w:r>
        <w:rPr>
          <w:rFonts w:hint="eastAsia" w:ascii="宋体" w:hAnsi="宋体" w:cs="仿宋_GB2312"/>
          <w:color w:val="auto"/>
          <w:sz w:val="28"/>
          <w:szCs w:val="28"/>
          <w:u w:val="single"/>
        </w:rPr>
        <w:t xml:space="preserve">                                               </w:t>
      </w:r>
    </w:p>
    <w:p>
      <w:pPr>
        <w:spacing w:line="440" w:lineRule="exact"/>
        <w:rPr>
          <w:rFonts w:ascii="宋体" w:hAnsi="宋体" w:cs="仿宋_GB2312"/>
          <w:color w:val="auto"/>
          <w:sz w:val="28"/>
          <w:szCs w:val="28"/>
        </w:rPr>
      </w:pPr>
      <w:r>
        <w:rPr>
          <w:rFonts w:hint="eastAsia" w:ascii="宋体" w:hAnsi="宋体" w:cs="仿宋_GB2312"/>
          <w:color w:val="auto"/>
          <w:sz w:val="28"/>
          <w:szCs w:val="28"/>
          <w:u w:val="single"/>
        </w:rPr>
        <w:t xml:space="preserve">                                                           </w:t>
      </w:r>
      <w:r>
        <w:rPr>
          <w:rFonts w:hint="eastAsia" w:ascii="宋体" w:hAnsi="宋体" w:cs="仿宋_GB2312"/>
          <w:color w:val="auto"/>
          <w:sz w:val="28"/>
          <w:szCs w:val="28"/>
        </w:rPr>
        <w:t>。</w:t>
      </w:r>
    </w:p>
    <w:p>
      <w:pPr>
        <w:spacing w:line="440" w:lineRule="exact"/>
        <w:ind w:firstLine="562" w:firstLineChars="200"/>
        <w:rPr>
          <w:rFonts w:ascii="宋体" w:hAnsi="宋体" w:cs="仿宋_GB2312"/>
          <w:b/>
          <w:bCs/>
          <w:color w:val="auto"/>
          <w:sz w:val="28"/>
          <w:szCs w:val="28"/>
        </w:rPr>
      </w:pPr>
      <w:r>
        <w:rPr>
          <w:rFonts w:hint="eastAsia" w:ascii="宋体" w:hAnsi="宋体" w:cs="仿宋_GB2312"/>
          <w:b/>
          <w:bCs/>
          <w:color w:val="auto"/>
          <w:sz w:val="28"/>
          <w:szCs w:val="28"/>
        </w:rPr>
        <w:t>六、其他事项</w:t>
      </w:r>
    </w:p>
    <w:p>
      <w:pPr>
        <w:spacing w:line="440" w:lineRule="exact"/>
        <w:ind w:firstLine="560" w:firstLineChars="200"/>
        <w:rPr>
          <w:rFonts w:ascii="宋体" w:hAnsi="宋体" w:cs="仿宋_GB2312"/>
          <w:color w:val="auto"/>
          <w:sz w:val="28"/>
          <w:szCs w:val="28"/>
        </w:rPr>
      </w:pPr>
      <w:r>
        <w:rPr>
          <w:rFonts w:hint="eastAsia" w:ascii="宋体" w:hAnsi="宋体" w:cs="仿宋_GB2312"/>
          <w:color w:val="auto"/>
          <w:sz w:val="28"/>
          <w:szCs w:val="28"/>
        </w:rPr>
        <w:t>1、承租期间的水、电费等各项费用均由乙方自理，合同签订时缴纳保证金</w:t>
      </w:r>
      <w:r>
        <w:rPr>
          <w:rFonts w:hint="eastAsia" w:ascii="宋体" w:hAnsi="宋体" w:cs="仿宋_GB2312"/>
          <w:color w:val="auto"/>
          <w:sz w:val="28"/>
          <w:szCs w:val="28"/>
          <w:u w:val="single"/>
        </w:rPr>
        <w:t xml:space="preserve">      </w:t>
      </w:r>
      <w:r>
        <w:rPr>
          <w:rFonts w:hint="eastAsia" w:ascii="宋体" w:hAnsi="宋体" w:cs="仿宋_GB2312"/>
          <w:color w:val="auto"/>
          <w:sz w:val="28"/>
          <w:szCs w:val="28"/>
        </w:rPr>
        <w:t>元整，</w:t>
      </w:r>
      <w:r>
        <w:rPr>
          <w:rFonts w:hint="eastAsia" w:ascii="宋体" w:hAnsi="宋体" w:cs="仿宋_GB2312"/>
          <w:color w:val="auto"/>
          <w:sz w:val="28"/>
          <w:szCs w:val="28"/>
          <w:lang w:eastAsia="zh-CN"/>
        </w:rPr>
        <w:t>出租</w:t>
      </w:r>
      <w:r>
        <w:rPr>
          <w:rFonts w:hint="eastAsia" w:ascii="宋体" w:hAnsi="宋体" w:cs="仿宋_GB2312"/>
          <w:color w:val="auto"/>
          <w:sz w:val="28"/>
          <w:szCs w:val="28"/>
        </w:rPr>
        <w:t>期满后，资产完好、各项规费缴付符合要求方可无息归还，否则予以扣除，如保证金不足弥补给甲方造成损失金额，应由乙方补缴。</w:t>
      </w:r>
    </w:p>
    <w:p>
      <w:pPr>
        <w:spacing w:line="440" w:lineRule="exact"/>
        <w:ind w:firstLine="560" w:firstLineChars="200"/>
        <w:jc w:val="left"/>
        <w:rPr>
          <w:rFonts w:ascii="宋体" w:hAnsi="宋体" w:cs="仿宋_GB2312"/>
          <w:color w:val="auto"/>
          <w:sz w:val="28"/>
          <w:szCs w:val="28"/>
        </w:rPr>
      </w:pPr>
      <w:r>
        <w:rPr>
          <w:rFonts w:hint="eastAsia" w:ascii="宋体" w:hAnsi="宋体" w:cs="仿宋_GB2312"/>
          <w:color w:val="auto"/>
          <w:sz w:val="28"/>
          <w:szCs w:val="28"/>
        </w:rPr>
        <w:t>2、未经甲方同意，乙方不得将上述资产转租他人，如乙方转租他人，甲方有权提前终止合同，吃没保证金。</w:t>
      </w:r>
    </w:p>
    <w:p>
      <w:pPr>
        <w:spacing w:line="440" w:lineRule="exact"/>
        <w:ind w:firstLine="560" w:firstLineChars="200"/>
        <w:jc w:val="left"/>
        <w:rPr>
          <w:rFonts w:ascii="宋体" w:hAnsi="宋体" w:cs="仿宋_GB2312"/>
          <w:color w:val="auto"/>
          <w:sz w:val="28"/>
          <w:szCs w:val="28"/>
        </w:rPr>
      </w:pPr>
      <w:r>
        <w:rPr>
          <w:rFonts w:hint="eastAsia" w:ascii="宋体" w:hAnsi="宋体" w:cs="仿宋_GB2312"/>
          <w:color w:val="auto"/>
          <w:sz w:val="28"/>
          <w:szCs w:val="28"/>
        </w:rPr>
        <w:t>3、承租期满后，乙方在同等条件下具有优先承租权。</w:t>
      </w:r>
    </w:p>
    <w:p>
      <w:pPr>
        <w:pStyle w:val="12"/>
        <w:spacing w:before="0" w:beforeLines="0" w:beforeAutospacing="0" w:after="0" w:afterLines="0" w:afterAutospacing="0" w:line="440" w:lineRule="exact"/>
        <w:ind w:firstLine="560" w:firstLineChars="200"/>
        <w:jc w:val="both"/>
        <w:rPr>
          <w:rFonts w:cs="仿宋_GB2312"/>
          <w:color w:val="auto"/>
          <w:sz w:val="28"/>
          <w:szCs w:val="28"/>
        </w:rPr>
      </w:pPr>
      <w:r>
        <w:rPr>
          <w:rFonts w:hint="eastAsia" w:cs="仿宋_GB2312"/>
          <w:color w:val="auto"/>
          <w:sz w:val="28"/>
          <w:szCs w:val="28"/>
        </w:rPr>
        <w:t>4、如中途国家或集体拆迁需要，影响出租资产使用的，乙方应积极配合，经甲乙双方协商后变更或中止合同。拆迁权益全部归甲方享有。</w:t>
      </w:r>
    </w:p>
    <w:p>
      <w:pPr>
        <w:pStyle w:val="12"/>
        <w:spacing w:before="0" w:beforeLines="0" w:beforeAutospacing="0" w:after="0" w:afterLines="0" w:afterAutospacing="0" w:line="440" w:lineRule="exact"/>
        <w:jc w:val="both"/>
        <w:rPr>
          <w:rFonts w:hint="eastAsia" w:ascii="宋体"/>
          <w:b/>
          <w:bCs/>
          <w:sz w:val="28"/>
        </w:rPr>
      </w:pPr>
      <w:r>
        <w:rPr>
          <w:rFonts w:hint="eastAsia" w:cs="仿宋_GB2312"/>
          <w:color w:val="auto"/>
          <w:sz w:val="28"/>
          <w:szCs w:val="28"/>
          <w:lang w:val="en-US" w:eastAsia="zh-CN"/>
        </w:rPr>
        <w:t xml:space="preserve">    </w:t>
      </w:r>
      <w:r>
        <w:rPr>
          <w:rFonts w:hint="eastAsia" w:cs="仿宋_GB2312"/>
          <w:color w:val="auto"/>
          <w:sz w:val="28"/>
          <w:szCs w:val="28"/>
        </w:rPr>
        <w:t>5、</w:t>
      </w:r>
      <w:r>
        <w:rPr>
          <w:rFonts w:hint="eastAsia"/>
          <w:b/>
          <w:bCs/>
          <w:sz w:val="28"/>
          <w:lang w:eastAsia="zh-CN"/>
        </w:rPr>
        <w:t>出租</w:t>
      </w:r>
      <w:r>
        <w:rPr>
          <w:rFonts w:hint="eastAsia" w:ascii="宋体"/>
          <w:b/>
          <w:bCs/>
          <w:sz w:val="28"/>
        </w:rPr>
        <w:t>期内</w:t>
      </w:r>
      <w:r>
        <w:rPr>
          <w:rFonts w:hint="eastAsia" w:ascii="宋体"/>
          <w:b/>
          <w:bCs/>
          <w:sz w:val="28"/>
          <w:lang w:eastAsia="zh-CN"/>
        </w:rPr>
        <w:t>，</w:t>
      </w:r>
      <w:r>
        <w:rPr>
          <w:rFonts w:hint="eastAsia" w:ascii="宋体"/>
          <w:b/>
          <w:bCs/>
          <w:sz w:val="28"/>
        </w:rPr>
        <w:t>乙方要爱护甲方资产及其他设施，保证甲方资产完好无损</w:t>
      </w:r>
      <w:r>
        <w:rPr>
          <w:rFonts w:hint="eastAsia" w:ascii="宋体"/>
          <w:b/>
          <w:bCs/>
          <w:sz w:val="28"/>
          <w:lang w:eastAsia="zh-CN"/>
        </w:rPr>
        <w:t>，</w:t>
      </w:r>
      <w:r>
        <w:rPr>
          <w:rFonts w:hint="eastAsia" w:ascii="宋体"/>
          <w:b/>
          <w:bCs/>
          <w:sz w:val="28"/>
        </w:rPr>
        <w:t>如在使用期间房屋修理及另外所产生的一切费用均有乙方负责；乙方确需改变资产结构及存在状态的，需征得甲方书面同意。如甲方同意其房屋原状有所改变，到期后乙方不得随意拆除，应无偿归还甲方。</w:t>
      </w:r>
      <w:r>
        <w:rPr>
          <w:rFonts w:hint="eastAsia" w:ascii="宋体"/>
          <w:b/>
          <w:bCs/>
          <w:sz w:val="28"/>
          <w:lang w:eastAsia="zh-CN"/>
        </w:rPr>
        <w:t>如甲方要求恢复资产原状的，</w:t>
      </w:r>
      <w:r>
        <w:rPr>
          <w:rFonts w:hint="eastAsia" w:ascii="宋体"/>
          <w:b/>
          <w:bCs/>
          <w:sz w:val="28"/>
        </w:rPr>
        <w:t>乙方应当</w:t>
      </w:r>
      <w:r>
        <w:rPr>
          <w:rFonts w:hint="eastAsia" w:ascii="宋体"/>
          <w:b/>
          <w:bCs/>
          <w:sz w:val="28"/>
          <w:lang w:eastAsia="zh-CN"/>
        </w:rPr>
        <w:t>于</w:t>
      </w:r>
      <w:r>
        <w:rPr>
          <w:rFonts w:hint="eastAsia"/>
          <w:b/>
          <w:bCs/>
          <w:sz w:val="28"/>
          <w:lang w:eastAsia="zh-CN"/>
        </w:rPr>
        <w:t>出租</w:t>
      </w:r>
      <w:r>
        <w:rPr>
          <w:rFonts w:hint="eastAsia" w:ascii="宋体"/>
          <w:b/>
          <w:bCs/>
          <w:sz w:val="28"/>
        </w:rPr>
        <w:t>合同终止时，</w:t>
      </w:r>
      <w:r>
        <w:rPr>
          <w:rFonts w:hint="eastAsia" w:ascii="宋体"/>
          <w:b/>
          <w:bCs/>
          <w:sz w:val="28"/>
          <w:lang w:eastAsia="zh-CN"/>
        </w:rPr>
        <w:t>无条件</w:t>
      </w:r>
      <w:r>
        <w:rPr>
          <w:rFonts w:hint="eastAsia" w:ascii="宋体"/>
          <w:b/>
          <w:bCs/>
          <w:sz w:val="28"/>
        </w:rPr>
        <w:t>恢复资产原状。</w:t>
      </w:r>
    </w:p>
    <w:p>
      <w:pPr>
        <w:pStyle w:val="12"/>
        <w:spacing w:before="0" w:beforeLines="0" w:beforeAutospacing="0" w:after="0" w:afterLines="0" w:afterAutospacing="0" w:line="440" w:lineRule="exact"/>
        <w:ind w:firstLine="560" w:firstLineChars="200"/>
        <w:jc w:val="both"/>
        <w:rPr>
          <w:rFonts w:cs="仿宋_GB2312"/>
          <w:color w:val="auto"/>
          <w:sz w:val="28"/>
          <w:szCs w:val="28"/>
        </w:rPr>
      </w:pPr>
      <w:r>
        <w:rPr>
          <w:rFonts w:hint="eastAsia" w:cs="仿宋_GB2312"/>
          <w:color w:val="auto"/>
          <w:sz w:val="28"/>
          <w:szCs w:val="28"/>
        </w:rPr>
        <w:t>6、</w:t>
      </w:r>
      <w:r>
        <w:rPr>
          <w:rFonts w:hint="eastAsia" w:cs="仿宋_GB2312"/>
          <w:color w:val="auto"/>
          <w:sz w:val="28"/>
          <w:szCs w:val="28"/>
          <w:lang w:eastAsia="zh-CN"/>
        </w:rPr>
        <w:t>出租</w:t>
      </w:r>
      <w:r>
        <w:rPr>
          <w:rFonts w:hint="eastAsia" w:cs="仿宋_GB2312"/>
          <w:color w:val="auto"/>
          <w:sz w:val="28"/>
          <w:szCs w:val="28"/>
        </w:rPr>
        <w:t>期限内甲方必须保证无其他集体或个人对乙方所承租的资产提出任何异议，如果出现上述情况由甲方负责处理，与乙方无关。</w:t>
      </w:r>
    </w:p>
    <w:p>
      <w:pPr>
        <w:pStyle w:val="12"/>
        <w:spacing w:before="0" w:beforeLines="0" w:beforeAutospacing="0" w:after="0" w:afterLines="0" w:afterAutospacing="0" w:line="440" w:lineRule="exact"/>
        <w:ind w:firstLine="560" w:firstLineChars="200"/>
        <w:rPr>
          <w:rFonts w:cs="仿宋_GB2312"/>
          <w:color w:val="auto"/>
          <w:sz w:val="28"/>
          <w:szCs w:val="28"/>
        </w:rPr>
      </w:pPr>
      <w:r>
        <w:rPr>
          <w:rFonts w:hint="eastAsia" w:cs="仿宋_GB2312"/>
          <w:color w:val="auto"/>
          <w:sz w:val="28"/>
          <w:szCs w:val="28"/>
        </w:rPr>
        <w:t>7、乙方经营需要甲方提供与</w:t>
      </w:r>
      <w:r>
        <w:rPr>
          <w:rFonts w:hint="eastAsia" w:cs="仿宋_GB2312"/>
          <w:color w:val="auto"/>
          <w:sz w:val="28"/>
          <w:szCs w:val="28"/>
          <w:lang w:eastAsia="zh-CN"/>
        </w:rPr>
        <w:t>出租</w:t>
      </w:r>
      <w:r>
        <w:rPr>
          <w:rFonts w:hint="eastAsia" w:cs="仿宋_GB2312"/>
          <w:color w:val="auto"/>
          <w:sz w:val="28"/>
          <w:szCs w:val="28"/>
        </w:rPr>
        <w:t>资产有关的手续、资料的，甲方有义务提供和协助。</w:t>
      </w:r>
    </w:p>
    <w:p>
      <w:pPr>
        <w:spacing w:line="440" w:lineRule="exact"/>
        <w:ind w:firstLine="560" w:firstLineChars="200"/>
        <w:rPr>
          <w:rFonts w:cs="仿宋_GB2312"/>
          <w:color w:val="auto"/>
          <w:sz w:val="28"/>
          <w:szCs w:val="28"/>
        </w:rPr>
      </w:pPr>
      <w:r>
        <w:rPr>
          <w:rFonts w:hint="eastAsia" w:cs="仿宋_GB2312"/>
          <w:color w:val="auto"/>
          <w:sz w:val="28"/>
          <w:szCs w:val="28"/>
        </w:rPr>
        <w:t>8、</w:t>
      </w:r>
      <w:r>
        <w:rPr>
          <w:rFonts w:hint="eastAsia"/>
          <w:color w:val="auto"/>
          <w:sz w:val="28"/>
          <w:szCs w:val="28"/>
        </w:rPr>
        <w:t>乙方如超过租期不退资产，甲方有权自行收回资产，并有权向乙方追讨损失。</w:t>
      </w:r>
      <w:r>
        <w:rPr>
          <w:rFonts w:hint="eastAsia" w:ascii="宋体" w:hAnsi="宋体" w:cs="仿宋_GB2312"/>
          <w:color w:val="auto"/>
          <w:sz w:val="28"/>
          <w:szCs w:val="28"/>
          <w:lang w:eastAsia="zh-CN"/>
        </w:rPr>
        <w:t>出租</w:t>
      </w:r>
      <w:r>
        <w:rPr>
          <w:rFonts w:hint="eastAsia" w:ascii="宋体" w:hAnsi="宋体" w:cs="仿宋_GB2312"/>
          <w:color w:val="auto"/>
          <w:sz w:val="28"/>
          <w:szCs w:val="28"/>
        </w:rPr>
        <w:t>期满后，</w:t>
      </w:r>
      <w:r>
        <w:rPr>
          <w:rFonts w:hint="eastAsia"/>
          <w:color w:val="auto"/>
          <w:sz w:val="28"/>
          <w:szCs w:val="28"/>
        </w:rPr>
        <w:t>如甲方资产内尚存乙方物品，不管有无价值，均视为乙方废弃，甲方有权处置。</w:t>
      </w:r>
    </w:p>
    <w:p>
      <w:pPr>
        <w:spacing w:line="440" w:lineRule="exact"/>
        <w:ind w:firstLine="562" w:firstLineChars="200"/>
        <w:rPr>
          <w:rFonts w:ascii="宋体" w:hAnsi="宋体" w:cs="仿宋_GB2312"/>
          <w:color w:val="auto"/>
          <w:sz w:val="28"/>
          <w:szCs w:val="28"/>
        </w:rPr>
      </w:pPr>
      <w:r>
        <w:rPr>
          <w:rFonts w:hint="eastAsia" w:ascii="宋体" w:hAnsi="宋体" w:cs="仿宋_GB2312"/>
          <w:b/>
          <w:bCs/>
          <w:color w:val="auto"/>
          <w:sz w:val="28"/>
          <w:szCs w:val="28"/>
        </w:rPr>
        <w:t>七、合同的变更或解除</w:t>
      </w:r>
    </w:p>
    <w:p>
      <w:pPr>
        <w:pStyle w:val="12"/>
        <w:spacing w:before="0" w:beforeLines="0" w:beforeAutospacing="0" w:after="0" w:afterLines="0" w:afterAutospacing="0" w:line="440" w:lineRule="exact"/>
        <w:ind w:firstLine="560" w:firstLineChars="200"/>
        <w:rPr>
          <w:rFonts w:cs="仿宋_GB2312"/>
          <w:color w:val="auto"/>
          <w:sz w:val="28"/>
          <w:szCs w:val="28"/>
        </w:rPr>
      </w:pPr>
      <w:r>
        <w:rPr>
          <w:rFonts w:hint="eastAsia" w:cs="仿宋_GB2312"/>
          <w:color w:val="auto"/>
          <w:sz w:val="28"/>
          <w:szCs w:val="28"/>
        </w:rPr>
        <w:t>1、如因国家法律、法规、政策发生变化使本合同无法履行或继续履行将影响到甲、乙双方合同目的实现的，双方均有权提出解除合同；</w:t>
      </w:r>
    </w:p>
    <w:p>
      <w:pPr>
        <w:pStyle w:val="12"/>
        <w:spacing w:before="0" w:beforeLines="0" w:beforeAutospacing="0" w:after="0" w:afterLines="0" w:afterAutospacing="0" w:line="440" w:lineRule="exact"/>
        <w:ind w:firstLine="560" w:firstLineChars="200"/>
        <w:rPr>
          <w:rFonts w:cs="仿宋_GB2312"/>
          <w:color w:val="auto"/>
          <w:sz w:val="28"/>
          <w:szCs w:val="28"/>
        </w:rPr>
      </w:pPr>
      <w:r>
        <w:rPr>
          <w:rFonts w:hint="eastAsia" w:cs="仿宋_GB2312"/>
          <w:color w:val="auto"/>
          <w:sz w:val="28"/>
          <w:szCs w:val="28"/>
        </w:rPr>
        <w:t xml:space="preserve">2、乙方有下列行为之一的，甲方有权解除合同，乙方经济损失自负：（1）利用所租资产从事违法、违纪活动；（2）未经甲方同意，擅自改变资产结构及存在状态的；（3）擅自搭建违章建筑、设施的；（4）未经甲方同意，乙方将资产转租他人的； </w:t>
      </w:r>
    </w:p>
    <w:p>
      <w:pPr>
        <w:spacing w:line="440" w:lineRule="exact"/>
        <w:ind w:firstLine="560" w:firstLineChars="200"/>
        <w:rPr>
          <w:rFonts w:ascii="宋体" w:hAnsi="宋体" w:cs="仿宋_GB2312"/>
          <w:color w:val="auto"/>
          <w:sz w:val="28"/>
          <w:szCs w:val="28"/>
        </w:rPr>
      </w:pPr>
      <w:r>
        <w:rPr>
          <w:rFonts w:hint="eastAsia" w:ascii="宋体" w:hAnsi="宋体" w:cs="仿宋_GB2312"/>
          <w:color w:val="auto"/>
          <w:sz w:val="28"/>
          <w:szCs w:val="28"/>
        </w:rPr>
        <w:t>3、如甲乙双方其中一方未履行或未完全履行本合同约定义务，根据合同规定可以解除合同；</w:t>
      </w:r>
    </w:p>
    <w:p>
      <w:pPr>
        <w:pStyle w:val="12"/>
        <w:spacing w:before="0" w:beforeLines="0" w:beforeAutospacing="0" w:after="0" w:afterLines="0" w:afterAutospacing="0" w:line="440" w:lineRule="exact"/>
        <w:rPr>
          <w:rFonts w:cs="仿宋_GB2312"/>
          <w:color w:val="auto"/>
          <w:sz w:val="28"/>
          <w:szCs w:val="28"/>
        </w:rPr>
      </w:pPr>
      <w:r>
        <w:rPr>
          <w:rFonts w:hint="eastAsia" w:cs="仿宋_GB2312"/>
          <w:color w:val="auto"/>
          <w:sz w:val="28"/>
          <w:szCs w:val="28"/>
        </w:rPr>
        <w:t>4、合同中规定的可以解除合同的其他事项。</w:t>
      </w:r>
    </w:p>
    <w:p>
      <w:pPr>
        <w:spacing w:line="440" w:lineRule="exact"/>
        <w:ind w:firstLine="562" w:firstLineChars="200"/>
        <w:rPr>
          <w:rFonts w:ascii="宋体" w:hAnsi="宋体" w:cs="仿宋_GB2312"/>
          <w:b/>
          <w:bCs/>
          <w:color w:val="auto"/>
          <w:sz w:val="28"/>
          <w:szCs w:val="28"/>
        </w:rPr>
      </w:pPr>
      <w:r>
        <w:rPr>
          <w:rFonts w:hint="eastAsia" w:ascii="宋体" w:hAnsi="宋体" w:cs="仿宋_GB2312"/>
          <w:b/>
          <w:bCs/>
          <w:color w:val="auto"/>
          <w:sz w:val="28"/>
          <w:szCs w:val="28"/>
        </w:rPr>
        <w:t>八、违约责任</w:t>
      </w:r>
    </w:p>
    <w:p>
      <w:pPr>
        <w:pStyle w:val="12"/>
        <w:spacing w:before="0" w:beforeLines="0" w:beforeAutospacing="0" w:after="0" w:afterLines="0" w:afterAutospacing="0" w:line="440" w:lineRule="exact"/>
        <w:ind w:firstLine="560" w:firstLineChars="200"/>
        <w:rPr>
          <w:rFonts w:cs="仿宋_GB2312"/>
          <w:color w:val="auto"/>
          <w:sz w:val="28"/>
          <w:szCs w:val="28"/>
        </w:rPr>
      </w:pPr>
      <w:r>
        <w:rPr>
          <w:rFonts w:hint="eastAsia" w:cs="仿宋_GB2312"/>
          <w:color w:val="auto"/>
          <w:sz w:val="28"/>
          <w:szCs w:val="28"/>
        </w:rPr>
        <w:t>1、乙方未按本合同第五条约定的时间付款，如乙方未按期交纳租金，甲方可以欠款金额为基数按每日</w:t>
      </w:r>
      <w:r>
        <w:rPr>
          <w:rFonts w:hint="eastAsia" w:cs="仿宋_GB2312"/>
          <w:color w:val="auto"/>
          <w:sz w:val="28"/>
          <w:szCs w:val="28"/>
          <w:u w:val="single"/>
        </w:rPr>
        <w:t xml:space="preserve">    </w:t>
      </w:r>
      <w:r>
        <w:rPr>
          <w:rFonts w:hint="eastAsia" w:cs="仿宋_GB2312"/>
          <w:color w:val="auto"/>
          <w:sz w:val="28"/>
          <w:szCs w:val="28"/>
        </w:rPr>
        <w:t>‰标准收取违约金；逾期超过</w:t>
      </w:r>
      <w:r>
        <w:rPr>
          <w:rFonts w:hint="eastAsia" w:cs="仿宋_GB2312"/>
          <w:color w:val="auto"/>
          <w:sz w:val="28"/>
          <w:szCs w:val="28"/>
          <w:u w:val="single"/>
        </w:rPr>
        <w:t xml:space="preserve">   </w:t>
      </w:r>
      <w:r>
        <w:rPr>
          <w:rFonts w:hint="eastAsia" w:cs="仿宋_GB2312"/>
          <w:color w:val="auto"/>
          <w:sz w:val="28"/>
          <w:szCs w:val="28"/>
        </w:rPr>
        <w:t>天，甲方有权解除合同，并吃没保证金。</w:t>
      </w:r>
    </w:p>
    <w:p>
      <w:pPr>
        <w:pStyle w:val="12"/>
        <w:spacing w:before="0" w:beforeLines="0" w:beforeAutospacing="0" w:after="0" w:afterLines="0" w:afterAutospacing="0" w:line="440" w:lineRule="exact"/>
        <w:ind w:firstLine="560" w:firstLineChars="200"/>
        <w:rPr>
          <w:rFonts w:cs="仿宋_GB2312"/>
          <w:color w:val="auto"/>
          <w:sz w:val="28"/>
          <w:szCs w:val="28"/>
        </w:rPr>
      </w:pPr>
      <w:r>
        <w:rPr>
          <w:rFonts w:hint="eastAsia" w:cs="仿宋_GB2312"/>
          <w:color w:val="auto"/>
          <w:sz w:val="28"/>
          <w:szCs w:val="28"/>
        </w:rPr>
        <w:t>2、如一方违反约定义务，对另一方造成损失的，由双方协商或委托有评估资质的中介机构评估损失金额，违反约定的一方负责赔偿。</w:t>
      </w:r>
    </w:p>
    <w:p>
      <w:pPr>
        <w:pStyle w:val="12"/>
        <w:spacing w:before="0" w:beforeLines="0" w:beforeAutospacing="0" w:after="0" w:afterLines="0" w:afterAutospacing="0" w:line="440" w:lineRule="exact"/>
        <w:ind w:firstLine="562" w:firstLineChars="200"/>
        <w:rPr>
          <w:rFonts w:cs="仿宋_GB2312"/>
          <w:color w:val="auto"/>
          <w:sz w:val="28"/>
          <w:szCs w:val="28"/>
        </w:rPr>
      </w:pPr>
      <w:r>
        <w:rPr>
          <w:rFonts w:hint="eastAsia" w:cs="仿宋_GB2312"/>
          <w:b/>
          <w:bCs/>
          <w:color w:val="auto"/>
          <w:sz w:val="28"/>
          <w:szCs w:val="28"/>
        </w:rPr>
        <w:t>九</w:t>
      </w:r>
      <w:r>
        <w:rPr>
          <w:rFonts w:hint="eastAsia" w:cs="仿宋_GB2312"/>
          <w:color w:val="auto"/>
          <w:sz w:val="28"/>
          <w:szCs w:val="28"/>
        </w:rPr>
        <w:t>、本合同未尽事宜，由双方另行协商，并签订补充协议，补充协议与本合同具有同等效力。</w:t>
      </w:r>
    </w:p>
    <w:p>
      <w:pPr>
        <w:spacing w:line="500" w:lineRule="exact"/>
        <w:ind w:firstLine="560" w:firstLineChars="200"/>
        <w:rPr>
          <w:rFonts w:ascii="宋体" w:hAnsi="宋体" w:cs="仿宋_GB2312"/>
          <w:color w:val="auto"/>
          <w:sz w:val="28"/>
          <w:szCs w:val="28"/>
        </w:rPr>
      </w:pPr>
      <w:r>
        <w:rPr>
          <w:rFonts w:hint="eastAsia" w:ascii="宋体" w:hAnsi="宋体" w:cs="仿宋_GB2312"/>
          <w:bCs/>
          <w:color w:val="auto"/>
          <w:sz w:val="28"/>
          <w:szCs w:val="28"/>
        </w:rPr>
        <w:t>1</w:t>
      </w:r>
      <w:r>
        <w:rPr>
          <w:rFonts w:hint="eastAsia" w:ascii="宋体" w:hAnsi="宋体" w:cs="仿宋_GB2312"/>
          <w:color w:val="auto"/>
          <w:sz w:val="28"/>
          <w:szCs w:val="28"/>
        </w:rPr>
        <w:t>、本合同由</w:t>
      </w:r>
      <w:r>
        <w:rPr>
          <w:rFonts w:hint="eastAsia" w:ascii="宋体" w:hAnsi="宋体" w:cs="仿宋_GB2312"/>
          <w:color w:val="auto"/>
          <w:sz w:val="28"/>
          <w:szCs w:val="28"/>
          <w:u w:val="single"/>
        </w:rPr>
        <w:t xml:space="preserve">                            </w:t>
      </w:r>
      <w:r>
        <w:rPr>
          <w:rFonts w:hint="eastAsia" w:ascii="宋体" w:hAnsi="宋体" w:cs="仿宋_GB2312"/>
          <w:color w:val="auto"/>
          <w:sz w:val="28"/>
          <w:szCs w:val="28"/>
        </w:rPr>
        <w:t>鉴证，自甲、乙双方签字或盖章之日起生效。</w:t>
      </w:r>
    </w:p>
    <w:p>
      <w:pPr>
        <w:spacing w:line="500" w:lineRule="exact"/>
        <w:ind w:firstLine="560" w:firstLineChars="200"/>
        <w:rPr>
          <w:rFonts w:hint="eastAsia" w:ascii="宋体" w:hAnsi="宋体" w:cs="仿宋_GB2312"/>
          <w:color w:val="auto"/>
          <w:sz w:val="28"/>
          <w:szCs w:val="28"/>
        </w:rPr>
      </w:pPr>
      <w:r>
        <w:rPr>
          <w:rFonts w:hint="eastAsia" w:ascii="宋体" w:hAnsi="宋体" w:cs="仿宋_GB2312"/>
          <w:color w:val="auto"/>
          <w:sz w:val="28"/>
          <w:szCs w:val="28"/>
        </w:rPr>
        <w:t>2、双方因履行本协议发生纠纷的，协商解决，协商不成的，由甲方所在地法院管辖解决。</w:t>
      </w:r>
    </w:p>
    <w:p>
      <w:pPr>
        <w:spacing w:line="500" w:lineRule="exact"/>
        <w:ind w:firstLine="560" w:firstLineChars="200"/>
        <w:rPr>
          <w:rFonts w:hint="eastAsia" w:ascii="宋体" w:hAnsi="宋体" w:cs="仿宋_GB2312" w:eastAsiaTheme="minorEastAsia"/>
          <w:color w:val="auto"/>
          <w:sz w:val="28"/>
          <w:szCs w:val="28"/>
          <w:lang w:eastAsia="zh-CN"/>
        </w:rPr>
      </w:pPr>
      <w:r>
        <w:rPr>
          <w:rFonts w:ascii="宋体" w:hAnsi="宋体" w:cs="仿宋_GB2312"/>
          <w:bCs/>
          <w:color w:val="auto"/>
          <w:sz w:val="28"/>
          <w:szCs w:val="28"/>
        </w:rPr>
        <w:t>3</w:t>
      </w:r>
      <w:r>
        <w:rPr>
          <w:rFonts w:hint="eastAsia" w:ascii="宋体" w:hAnsi="宋体" w:cs="仿宋_GB2312"/>
          <w:color w:val="auto"/>
          <w:sz w:val="28"/>
          <w:szCs w:val="28"/>
        </w:rPr>
        <w:t>、本合同一式三份，甲、乙双方各执一份，交易中心一份。</w:t>
      </w:r>
      <w:r>
        <w:rPr>
          <w:rFonts w:hint="eastAsia" w:ascii="宋体" w:hAnsi="宋体" w:cs="仿宋_GB2312"/>
          <w:color w:val="auto"/>
          <w:sz w:val="28"/>
          <w:szCs w:val="28"/>
          <w:lang w:val="en-US" w:eastAsia="zh-CN"/>
        </w:rPr>
        <w:t xml:space="preserve"> </w:t>
      </w:r>
    </w:p>
    <w:p>
      <w:pPr>
        <w:spacing w:line="440" w:lineRule="exact"/>
        <w:ind w:firstLine="1120" w:firstLineChars="400"/>
        <w:rPr>
          <w:rFonts w:ascii="宋体" w:hAnsi="宋体" w:cs="仿宋_GB2312"/>
          <w:color w:val="auto"/>
          <w:sz w:val="28"/>
          <w:szCs w:val="28"/>
        </w:rPr>
      </w:pPr>
    </w:p>
    <w:p>
      <w:pPr>
        <w:spacing w:line="440" w:lineRule="exact"/>
        <w:ind w:firstLine="1120" w:firstLineChars="400"/>
        <w:rPr>
          <w:rFonts w:ascii="宋体" w:hAnsi="宋体" w:cs="仿宋_GB2312"/>
          <w:color w:val="auto"/>
          <w:sz w:val="28"/>
          <w:szCs w:val="28"/>
        </w:rPr>
      </w:pPr>
    </w:p>
    <w:p>
      <w:pPr>
        <w:spacing w:line="440" w:lineRule="exact"/>
        <w:rPr>
          <w:rFonts w:ascii="宋体" w:hAnsi="宋体" w:cs="仿宋_GB2312"/>
          <w:color w:val="auto"/>
          <w:sz w:val="28"/>
          <w:szCs w:val="28"/>
        </w:rPr>
      </w:pPr>
      <w:r>
        <w:rPr>
          <w:rFonts w:hint="eastAsia" w:ascii="宋体" w:hAnsi="宋体" w:cs="仿宋_GB2312"/>
          <w:color w:val="auto"/>
          <w:sz w:val="28"/>
          <w:szCs w:val="28"/>
        </w:rPr>
        <w:t xml:space="preserve">  甲方（盖章）                  乙方（盖章）</w:t>
      </w:r>
    </w:p>
    <w:p>
      <w:pPr>
        <w:spacing w:line="440" w:lineRule="exact"/>
        <w:rPr>
          <w:rFonts w:ascii="宋体" w:hAnsi="宋体" w:cs="仿宋_GB2312"/>
          <w:color w:val="auto"/>
          <w:sz w:val="28"/>
          <w:szCs w:val="28"/>
        </w:rPr>
      </w:pPr>
      <w:r>
        <w:rPr>
          <w:rFonts w:hint="eastAsia" w:ascii="宋体" w:hAnsi="宋体" w:cs="仿宋_GB2312"/>
          <w:color w:val="auto"/>
          <w:sz w:val="28"/>
          <w:szCs w:val="28"/>
        </w:rPr>
        <w:t xml:space="preserve">  甲方代理人 （签字）           乙方代理人（签字）</w:t>
      </w:r>
    </w:p>
    <w:p>
      <w:pPr>
        <w:spacing w:line="440" w:lineRule="exact"/>
        <w:ind w:firstLine="480"/>
        <w:rPr>
          <w:rFonts w:ascii="宋体" w:hAnsi="宋体" w:cs="仿宋_GB2312"/>
          <w:color w:val="auto"/>
          <w:sz w:val="28"/>
          <w:szCs w:val="28"/>
        </w:rPr>
      </w:pPr>
      <w:r>
        <w:rPr>
          <w:rFonts w:hint="eastAsia" w:ascii="宋体" w:hAnsi="宋体" w:cs="仿宋_GB2312"/>
          <w:color w:val="auto"/>
          <w:sz w:val="28"/>
          <w:szCs w:val="28"/>
        </w:rPr>
        <w:t xml:space="preserve">                            身份证号：</w:t>
      </w:r>
    </w:p>
    <w:p>
      <w:pPr>
        <w:spacing w:line="440" w:lineRule="exact"/>
        <w:ind w:firstLine="480"/>
        <w:rPr>
          <w:rFonts w:ascii="宋体" w:hAnsi="宋体" w:cs="仿宋_GB2312"/>
          <w:color w:val="auto"/>
          <w:sz w:val="28"/>
          <w:szCs w:val="28"/>
        </w:rPr>
      </w:pPr>
      <w:r>
        <w:rPr>
          <w:rFonts w:hint="eastAsia" w:ascii="宋体" w:hAnsi="宋体" w:cs="仿宋_GB2312"/>
          <w:color w:val="auto"/>
          <w:sz w:val="28"/>
          <w:szCs w:val="28"/>
        </w:rPr>
        <w:t xml:space="preserve">                            联系电话：</w:t>
      </w:r>
    </w:p>
    <w:p>
      <w:pPr>
        <w:spacing w:line="440" w:lineRule="exact"/>
        <w:ind w:firstLine="480"/>
        <w:rPr>
          <w:rFonts w:ascii="宋体" w:hAnsi="宋体" w:cs="仿宋_GB2312"/>
          <w:color w:val="auto"/>
          <w:sz w:val="28"/>
          <w:szCs w:val="28"/>
        </w:rPr>
      </w:pPr>
      <w:r>
        <w:rPr>
          <w:rFonts w:hint="eastAsia" w:ascii="宋体" w:hAnsi="宋体" w:cs="仿宋_GB2312"/>
          <w:color w:val="auto"/>
          <w:sz w:val="28"/>
          <w:szCs w:val="28"/>
        </w:rPr>
        <w:t xml:space="preserve">                            </w:t>
      </w:r>
    </w:p>
    <w:p>
      <w:pPr>
        <w:spacing w:line="440" w:lineRule="exact"/>
        <w:ind w:firstLine="2520" w:firstLineChars="900"/>
        <w:rPr>
          <w:rFonts w:ascii="宋体" w:hAnsi="宋体" w:cs="仿宋_GB2312"/>
          <w:color w:val="auto"/>
          <w:sz w:val="28"/>
          <w:szCs w:val="28"/>
        </w:rPr>
      </w:pPr>
      <w:r>
        <w:rPr>
          <w:rFonts w:hint="eastAsia" w:ascii="宋体" w:hAnsi="宋体" w:cs="仿宋_GB2312"/>
          <w:color w:val="auto"/>
          <w:sz w:val="28"/>
          <w:szCs w:val="28"/>
        </w:rPr>
        <w:t xml:space="preserve">             鉴证单位（盖章）</w:t>
      </w:r>
    </w:p>
    <w:p>
      <w:pPr>
        <w:spacing w:line="440" w:lineRule="exact"/>
        <w:ind w:firstLine="2520" w:firstLineChars="900"/>
        <w:rPr>
          <w:rFonts w:ascii="宋体" w:hAnsi="宋体" w:cs="仿宋_GB2312"/>
          <w:color w:val="auto"/>
          <w:sz w:val="28"/>
          <w:szCs w:val="28"/>
        </w:rPr>
      </w:pPr>
      <w:r>
        <w:rPr>
          <w:rFonts w:hint="eastAsia" w:ascii="宋体" w:hAnsi="宋体" w:cs="仿宋_GB2312"/>
          <w:color w:val="auto"/>
          <w:sz w:val="28"/>
          <w:szCs w:val="28"/>
        </w:rPr>
        <w:t xml:space="preserve">             鉴 证 人（签字）</w:t>
      </w:r>
    </w:p>
    <w:p>
      <w:pPr>
        <w:spacing w:line="440" w:lineRule="exact"/>
        <w:ind w:firstLine="4480" w:firstLineChars="1600"/>
        <w:rPr>
          <w:rFonts w:ascii="宋体" w:hAnsi="宋体" w:cs="仿宋_GB2312"/>
          <w:color w:val="auto"/>
          <w:sz w:val="28"/>
          <w:szCs w:val="28"/>
        </w:rPr>
      </w:pPr>
    </w:p>
    <w:p>
      <w:pPr>
        <w:spacing w:line="440" w:lineRule="exact"/>
        <w:rPr>
          <w:rFonts w:ascii="宋体" w:hAnsi="宋体" w:cs="仿宋_GB2312"/>
          <w:color w:val="auto"/>
          <w:sz w:val="28"/>
          <w:szCs w:val="28"/>
        </w:rPr>
      </w:pPr>
      <w:r>
        <w:rPr>
          <w:rFonts w:hint="eastAsia" w:ascii="宋体" w:hAnsi="宋体" w:cs="仿宋_GB2312"/>
          <w:color w:val="auto"/>
          <w:sz w:val="28"/>
          <w:szCs w:val="28"/>
        </w:rPr>
        <w:t xml:space="preserve">                                   年      月     日</w:t>
      </w:r>
    </w:p>
    <w:p>
      <w:pPr>
        <w:spacing w:line="400" w:lineRule="exact"/>
        <w:rPr>
          <w:rFonts w:hint="eastAsia" w:ascii="宋体"/>
          <w:sz w:val="28"/>
        </w:rPr>
      </w:pPr>
    </w:p>
    <w:p/>
    <w:p/>
    <w:p/>
    <w:p/>
    <w:p/>
    <w:p/>
    <w:p/>
    <w:p>
      <w:r>
        <w:rPr>
          <w:rFonts w:hint="eastAsia"/>
          <w:lang w:val="en-US" w:eastAsia="zh-CN"/>
        </w:rPr>
        <w:t xml:space="preserve">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方正大标宋简体">
    <w:altName w:val="宋体"/>
    <w:panose1 w:val="00000000000000000000"/>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C261437"/>
    <w:multiLevelType w:val="singleLevel"/>
    <w:tmpl w:val="8C261437"/>
    <w:lvl w:ilvl="0" w:tentative="0">
      <w:start w:val="1"/>
      <w:numFmt w:val="chineseCounting"/>
      <w:suff w:val="nothing"/>
      <w:lvlText w:val="%1、"/>
      <w:lvlJc w:val="left"/>
      <w:rPr>
        <w:rFonts w:hint="eastAsia"/>
      </w:rPr>
    </w:lvl>
  </w:abstractNum>
  <w:abstractNum w:abstractNumId="1">
    <w:nsid w:val="DB759A3D"/>
    <w:multiLevelType w:val="singleLevel"/>
    <w:tmpl w:val="DB759A3D"/>
    <w:lvl w:ilvl="0" w:tentative="0">
      <w:start w:val="2"/>
      <w:numFmt w:val="chineseCounting"/>
      <w:suff w:val="nothing"/>
      <w:lvlText w:val="%1、"/>
      <w:lvlJc w:val="left"/>
      <w:pPr>
        <w:ind w:left="800" w:firstLine="0"/>
      </w:pPr>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EFA10A4"/>
    <w:rsid w:val="218A1DA3"/>
    <w:rsid w:val="26D540DF"/>
    <w:rsid w:val="3AD3247B"/>
    <w:rsid w:val="3EFA10A4"/>
    <w:rsid w:val="50B3711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qFormat/>
    <w:uiPriority w:val="0"/>
    <w:pPr>
      <w:keepNext/>
      <w:spacing w:before="240" w:beforeLines="0" w:after="60" w:afterLines="0"/>
      <w:outlineLvl w:val="1"/>
    </w:pPr>
    <w:rPr>
      <w:rFonts w:ascii="Arial" w:hAnsi="Arial"/>
      <w:b/>
      <w:i/>
    </w:rPr>
  </w:style>
  <w:style w:type="paragraph" w:styleId="3">
    <w:name w:val="heading 3"/>
    <w:basedOn w:val="1"/>
    <w:next w:val="1"/>
    <w:qFormat/>
    <w:uiPriority w:val="0"/>
    <w:pPr>
      <w:keepNext/>
      <w:spacing w:before="240" w:beforeLines="0" w:after="60" w:afterLines="0"/>
      <w:outlineLvl w:val="2"/>
    </w:pPr>
    <w:rPr>
      <w:b/>
    </w:rPr>
  </w:style>
  <w:style w:type="character" w:default="1" w:styleId="7">
    <w:name w:val="Default Paragraph Font"/>
    <w:semiHidden/>
    <w:uiPriority w:val="0"/>
  </w:style>
  <w:style w:type="table" w:default="1" w:styleId="9">
    <w:name w:val="Normal Table"/>
    <w:semiHidden/>
    <w:qFormat/>
    <w:uiPriority w:val="0"/>
    <w:tblPr>
      <w:tblLayout w:type="fixed"/>
      <w:tblCellMar>
        <w:top w:w="0" w:type="dxa"/>
        <w:left w:w="108" w:type="dxa"/>
        <w:bottom w:w="0" w:type="dxa"/>
        <w:right w:w="108" w:type="dxa"/>
      </w:tblCellMar>
    </w:tblPr>
  </w:style>
  <w:style w:type="paragraph" w:styleId="4">
    <w:name w:val="Body Text Indent"/>
    <w:basedOn w:val="1"/>
    <w:qFormat/>
    <w:uiPriority w:val="0"/>
    <w:pPr>
      <w:spacing w:after="120" w:afterLines="0"/>
      <w:ind w:left="420" w:leftChars="200"/>
    </w:pPr>
  </w:style>
  <w:style w:type="paragraph" w:styleId="5">
    <w:name w:val="toc 1"/>
    <w:basedOn w:val="1"/>
    <w:next w:val="1"/>
    <w:qFormat/>
    <w:uiPriority w:val="0"/>
    <w:rPr>
      <w:szCs w:val="24"/>
    </w:rPr>
  </w:style>
  <w:style w:type="paragraph" w:styleId="6">
    <w:name w:val="Normal (Web)"/>
    <w:basedOn w:val="1"/>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kern w:val="0"/>
      <w:sz w:val="24"/>
      <w:lang w:val="en-US" w:eastAsia="zh-CN" w:bidi="ar"/>
    </w:rPr>
  </w:style>
  <w:style w:type="character" w:styleId="8">
    <w:name w:val="Strong"/>
    <w:basedOn w:val="7"/>
    <w:qFormat/>
    <w:uiPriority w:val="0"/>
    <w:rPr>
      <w:b/>
    </w:rPr>
  </w:style>
  <w:style w:type="character" w:customStyle="1" w:styleId="10">
    <w:name w:val="标题 3 Char"/>
    <w:qFormat/>
    <w:uiPriority w:val="0"/>
    <w:rPr>
      <w:rFonts w:ascii="Times New Roman" w:hAnsi="Times New Roman" w:eastAsia="仿宋_GB2312"/>
      <w:b/>
      <w:sz w:val="32"/>
    </w:rPr>
  </w:style>
  <w:style w:type="character" w:customStyle="1" w:styleId="11">
    <w:name w:val="songti2"/>
    <w:basedOn w:val="7"/>
    <w:qFormat/>
    <w:uiPriority w:val="0"/>
  </w:style>
  <w:style w:type="paragraph" w:customStyle="1" w:styleId="12">
    <w:name w:val="Normal (Web)"/>
    <w:basedOn w:val="1"/>
    <w:qFormat/>
    <w:uiPriority w:val="0"/>
    <w:pPr>
      <w:widowControl/>
      <w:spacing w:before="100" w:beforeLines="0" w:beforeAutospacing="1" w:after="100" w:afterLines="0" w:afterAutospacing="1"/>
      <w:jc w:val="left"/>
    </w:pPr>
    <w:rPr>
      <w:rFonts w:ascii="宋体" w:hAnsi="宋体" w:cs="宋体"/>
      <w:kern w:val="0"/>
      <w:sz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其他</Company>
  <Pages>1</Pages>
  <Words>0</Words>
  <Characters>0</Characters>
  <Lines>0</Lines>
  <Paragraphs>0</Paragraphs>
  <TotalTime>1</TotalTime>
  <ScaleCrop>false</ScaleCrop>
  <LinksUpToDate>false</LinksUpToDate>
  <CharactersWithSpaces>0</CharactersWithSpaces>
  <Application>WPS Office_11.8.2.8053_F1E327BC-269C-435d-A152-05C5408002CA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2026-06-22T01:21:00Z</dcterms:created>
  <dc:creator>Administrator</dc:creator>
  <cp:lastModifiedBy>Administrator</cp:lastModifiedBy>
  <dcterms:modified xsi:type="dcterms:W3CDTF">2026-06-22T06:56:53Z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2052-11.8.2.8053</vt:lpwstr>
  </property>
</Properties>
</file>